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2" w:type="dxa"/>
        <w:jc w:val="center"/>
        <w:tblLook w:val="01E0" w:firstRow="1" w:lastRow="1" w:firstColumn="1" w:lastColumn="1" w:noHBand="0" w:noVBand="0"/>
      </w:tblPr>
      <w:tblGrid>
        <w:gridCol w:w="3240"/>
        <w:gridCol w:w="6072"/>
      </w:tblGrid>
      <w:tr w:rsidR="00DE165D" w:rsidRPr="00DE165D" w14:paraId="2F25C9F6" w14:textId="77777777" w:rsidTr="006631EA">
        <w:trPr>
          <w:jc w:val="center"/>
        </w:trPr>
        <w:tc>
          <w:tcPr>
            <w:tcW w:w="3240" w:type="dxa"/>
            <w:vAlign w:val="center"/>
          </w:tcPr>
          <w:p w14:paraId="262B50E9" w14:textId="1365F663" w:rsidR="007C3A19" w:rsidRPr="00DE165D" w:rsidRDefault="007C3A19" w:rsidP="001C1269">
            <w:pPr>
              <w:pStyle w:val="Heading3"/>
              <w:ind w:right="-159"/>
              <w:jc w:val="center"/>
              <w:rPr>
                <w:rFonts w:ascii="Times New Roman" w:hAnsi="Times New Roman"/>
                <w:bCs/>
                <w:kern w:val="2"/>
                <w:sz w:val="26"/>
              </w:rPr>
            </w:pPr>
            <w:r w:rsidRPr="00DE165D">
              <w:rPr>
                <w:rFonts w:ascii="Times New Roman" w:hAnsi="Times New Roman"/>
                <w:b w:val="0"/>
                <w:bCs/>
                <w:kern w:val="2"/>
                <w:sz w:val="26"/>
              </w:rPr>
              <w:t>UBND TỈNH ĐẮK LẮK</w:t>
            </w:r>
          </w:p>
        </w:tc>
        <w:tc>
          <w:tcPr>
            <w:tcW w:w="6072" w:type="dxa"/>
            <w:vAlign w:val="center"/>
          </w:tcPr>
          <w:p w14:paraId="66CBAFD7" w14:textId="77777777" w:rsidR="007C3A19" w:rsidRPr="00DE165D" w:rsidRDefault="007C3A19" w:rsidP="001C1269">
            <w:pPr>
              <w:pStyle w:val="Heading3"/>
              <w:ind w:right="-159"/>
              <w:jc w:val="center"/>
              <w:rPr>
                <w:rFonts w:ascii="Times New Roman" w:hAnsi="Times New Roman"/>
                <w:bCs/>
                <w:kern w:val="2"/>
                <w:sz w:val="26"/>
              </w:rPr>
            </w:pPr>
            <w:r w:rsidRPr="00DE165D">
              <w:rPr>
                <w:rFonts w:ascii="Times New Roman" w:hAnsi="Times New Roman"/>
                <w:bCs/>
                <w:kern w:val="2"/>
                <w:sz w:val="26"/>
              </w:rPr>
              <w:t xml:space="preserve">CỘNG HÒA XÃ HỘI CHỦ NGHĨA VIỆT </w:t>
            </w:r>
            <w:smartTag w:uri="urn:schemas-microsoft-com:office:smarttags" w:element="place">
              <w:smartTag w:uri="urn:schemas-microsoft-com:office:smarttags" w:element="country-region">
                <w:r w:rsidRPr="00DE165D">
                  <w:rPr>
                    <w:rFonts w:ascii="Times New Roman" w:hAnsi="Times New Roman"/>
                    <w:bCs/>
                    <w:kern w:val="2"/>
                    <w:sz w:val="26"/>
                  </w:rPr>
                  <w:t>NAM</w:t>
                </w:r>
              </w:smartTag>
            </w:smartTag>
          </w:p>
        </w:tc>
      </w:tr>
      <w:tr w:rsidR="00DE165D" w:rsidRPr="00DE165D" w14:paraId="537F487E" w14:textId="77777777" w:rsidTr="006631EA">
        <w:trPr>
          <w:jc w:val="center"/>
        </w:trPr>
        <w:tc>
          <w:tcPr>
            <w:tcW w:w="3240" w:type="dxa"/>
            <w:vAlign w:val="center"/>
          </w:tcPr>
          <w:p w14:paraId="57C1A9B3" w14:textId="18E98BA7" w:rsidR="007C3A19" w:rsidRPr="00DE165D" w:rsidRDefault="007C3A19" w:rsidP="001C1269">
            <w:pPr>
              <w:pStyle w:val="Heading3"/>
              <w:ind w:right="-159"/>
              <w:jc w:val="center"/>
              <w:rPr>
                <w:rFonts w:ascii="Times New Roman" w:hAnsi="Times New Roman"/>
                <w:bCs/>
                <w:kern w:val="2"/>
                <w:sz w:val="26"/>
              </w:rPr>
            </w:pPr>
            <w:r w:rsidRPr="00DE165D">
              <w:rPr>
                <w:rFonts w:ascii="Times New Roman" w:hAnsi="Times New Roman"/>
                <w:bCs/>
                <w:kern w:val="2"/>
                <w:sz w:val="26"/>
              </w:rPr>
              <w:t>SỞ TƯ PHÁP</w:t>
            </w:r>
          </w:p>
        </w:tc>
        <w:tc>
          <w:tcPr>
            <w:tcW w:w="6072" w:type="dxa"/>
            <w:vAlign w:val="center"/>
          </w:tcPr>
          <w:p w14:paraId="3B980EDF" w14:textId="77777777" w:rsidR="007C3A19" w:rsidRPr="00DE165D" w:rsidRDefault="007C3A19" w:rsidP="001C1269">
            <w:pPr>
              <w:pStyle w:val="Heading3"/>
              <w:ind w:right="-159"/>
              <w:jc w:val="center"/>
              <w:rPr>
                <w:rFonts w:ascii="Times New Roman" w:hAnsi="Times New Roman"/>
                <w:bCs/>
                <w:kern w:val="2"/>
                <w:sz w:val="26"/>
              </w:rPr>
            </w:pPr>
            <w:r w:rsidRPr="00DE165D">
              <w:rPr>
                <w:rFonts w:ascii="Times New Roman" w:hAnsi="Times New Roman"/>
                <w:bCs/>
                <w:kern w:val="2"/>
                <w:sz w:val="28"/>
              </w:rPr>
              <w:t>Độc lập - Tự do - Hạnh phúc</w:t>
            </w:r>
          </w:p>
        </w:tc>
      </w:tr>
      <w:tr w:rsidR="00DE165D" w:rsidRPr="00DE165D" w14:paraId="6849902E" w14:textId="77777777" w:rsidTr="006631EA">
        <w:trPr>
          <w:trHeight w:val="551"/>
          <w:jc w:val="center"/>
        </w:trPr>
        <w:tc>
          <w:tcPr>
            <w:tcW w:w="3240" w:type="dxa"/>
            <w:vAlign w:val="center"/>
          </w:tcPr>
          <w:p w14:paraId="550CEE8D" w14:textId="14156AFF" w:rsidR="008D50D7" w:rsidRPr="00DE165D" w:rsidRDefault="001C1269" w:rsidP="001C1269">
            <w:pPr>
              <w:pStyle w:val="Heading3"/>
              <w:spacing w:before="120"/>
              <w:ind w:right="-159"/>
              <w:jc w:val="center"/>
              <w:rPr>
                <w:rFonts w:ascii="Times New Roman" w:hAnsi="Times New Roman"/>
                <w:b w:val="0"/>
                <w:bCs/>
                <w:kern w:val="2"/>
                <w:sz w:val="26"/>
              </w:rPr>
            </w:pPr>
            <w:r w:rsidRPr="00DE165D">
              <w:rPr>
                <w:rFonts w:ascii="Times New Roman" w:hAnsi="Times New Roman"/>
                <w:b w:val="0"/>
                <w:bCs/>
                <w:noProof/>
                <w:kern w:val="2"/>
                <w:sz w:val="26"/>
              </w:rPr>
              <mc:AlternateContent>
                <mc:Choice Requires="wps">
                  <w:drawing>
                    <wp:anchor distT="0" distB="0" distL="114300" distR="114300" simplePos="0" relativeHeight="251659264" behindDoc="0" locked="0" layoutInCell="1" allowOverlap="1" wp14:anchorId="6A93377E" wp14:editId="360ADE73">
                      <wp:simplePos x="0" y="0"/>
                      <wp:positionH relativeFrom="column">
                        <wp:posOffset>784860</wp:posOffset>
                      </wp:positionH>
                      <wp:positionV relativeFrom="paragraph">
                        <wp:posOffset>-22225</wp:posOffset>
                      </wp:positionV>
                      <wp:extent cx="447675" cy="0"/>
                      <wp:effectExtent l="0" t="0" r="0" b="0"/>
                      <wp:wrapNone/>
                      <wp:docPr id="1362170054" name="Đường nối Thẳng 3"/>
                      <wp:cNvGraphicFramePr/>
                      <a:graphic xmlns:a="http://schemas.openxmlformats.org/drawingml/2006/main">
                        <a:graphicData uri="http://schemas.microsoft.com/office/word/2010/wordprocessingShape">
                          <wps:wsp>
                            <wps:cNvCnPr/>
                            <wps:spPr>
                              <a:xfrm>
                                <a:off x="0" y="0"/>
                                <a:ext cx="447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4329F" id="Đường nối Thẳng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1.75pt" to="9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" strokecolor="black [3200]" strokeweight=".5pt">
                      <v:stroke joinstyle="miter"/>
                    </v:line>
                  </w:pict>
                </mc:Fallback>
              </mc:AlternateContent>
            </w:r>
            <w:r w:rsidR="007C3A19" w:rsidRPr="00DE165D">
              <w:rPr>
                <w:rFonts w:ascii="Times New Roman" w:hAnsi="Times New Roman"/>
                <w:b w:val="0"/>
                <w:bCs/>
                <w:kern w:val="2"/>
                <w:sz w:val="26"/>
              </w:rPr>
              <w:t>Số:</w:t>
            </w:r>
            <w:r w:rsidR="006425CC" w:rsidRPr="00DE165D">
              <w:rPr>
                <w:rFonts w:ascii="Times New Roman" w:hAnsi="Times New Roman"/>
                <w:b w:val="0"/>
                <w:bCs/>
                <w:kern w:val="2"/>
                <w:sz w:val="26"/>
              </w:rPr>
              <w:t xml:space="preserve">            </w:t>
            </w:r>
            <w:r w:rsidR="007C3A19" w:rsidRPr="00DE165D">
              <w:rPr>
                <w:rFonts w:ascii="Times New Roman" w:hAnsi="Times New Roman"/>
                <w:b w:val="0"/>
                <w:bCs/>
                <w:kern w:val="2"/>
                <w:sz w:val="26"/>
              </w:rPr>
              <w:t>/TTr-STP</w:t>
            </w:r>
          </w:p>
        </w:tc>
        <w:tc>
          <w:tcPr>
            <w:tcW w:w="6072" w:type="dxa"/>
            <w:vAlign w:val="center"/>
          </w:tcPr>
          <w:p w14:paraId="6C287CD3" w14:textId="0EC3CF18" w:rsidR="008D50D7" w:rsidRPr="00DE165D" w:rsidRDefault="00A04AD7" w:rsidP="00B20078">
            <w:pPr>
              <w:pStyle w:val="Heading3"/>
              <w:spacing w:before="120"/>
              <w:ind w:right="-159"/>
              <w:jc w:val="center"/>
              <w:rPr>
                <w:rFonts w:ascii="Times New Roman" w:hAnsi="Times New Roman"/>
                <w:b w:val="0"/>
                <w:bCs/>
                <w:i/>
                <w:kern w:val="2"/>
                <w:sz w:val="26"/>
              </w:rPr>
            </w:pPr>
            <w:r w:rsidRPr="00DE165D">
              <w:rPr>
                <w:rFonts w:ascii="Times New Roman" w:hAnsi="Times New Roman"/>
                <w:b w:val="0"/>
                <w:bCs/>
                <w:i/>
                <w:noProof/>
                <w:kern w:val="2"/>
                <w:sz w:val="28"/>
                <w:szCs w:val="22"/>
              </w:rPr>
              <mc:AlternateContent>
                <mc:Choice Requires="wps">
                  <w:drawing>
                    <wp:anchor distT="0" distB="0" distL="114300" distR="114300" simplePos="0" relativeHeight="251656192" behindDoc="0" locked="0" layoutInCell="1" allowOverlap="1" wp14:anchorId="37885943" wp14:editId="286CDB4C">
                      <wp:simplePos x="0" y="0"/>
                      <wp:positionH relativeFrom="column">
                        <wp:posOffset>817880</wp:posOffset>
                      </wp:positionH>
                      <wp:positionV relativeFrom="paragraph">
                        <wp:posOffset>-16510</wp:posOffset>
                      </wp:positionV>
                      <wp:extent cx="2133600" cy="0"/>
                      <wp:effectExtent l="0" t="0" r="0" b="0"/>
                      <wp:wrapNone/>
                      <wp:docPr id="129805001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566C3" id="Line 2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1.3pt" to="23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kdGgIAADI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"/>
                  </w:pict>
                </mc:Fallback>
              </mc:AlternateContent>
            </w:r>
            <w:r w:rsidR="00E238EF" w:rsidRPr="00DE165D">
              <w:rPr>
                <w:rFonts w:ascii="Times New Roman" w:hAnsi="Times New Roman"/>
                <w:b w:val="0"/>
                <w:bCs/>
                <w:i/>
                <w:kern w:val="2"/>
                <w:sz w:val="28"/>
                <w:szCs w:val="22"/>
              </w:rPr>
              <w:t>Đắk Lắk, ngày</w:t>
            </w:r>
            <w:r w:rsidR="006425CC" w:rsidRPr="00DE165D">
              <w:rPr>
                <w:rFonts w:ascii="Times New Roman" w:hAnsi="Times New Roman"/>
                <w:b w:val="0"/>
                <w:bCs/>
                <w:i/>
                <w:kern w:val="2"/>
                <w:sz w:val="28"/>
                <w:szCs w:val="22"/>
              </w:rPr>
              <w:t xml:space="preserve">         </w:t>
            </w:r>
            <w:r w:rsidR="00E238EF" w:rsidRPr="00DE165D">
              <w:rPr>
                <w:rFonts w:ascii="Times New Roman" w:hAnsi="Times New Roman"/>
                <w:b w:val="0"/>
                <w:bCs/>
                <w:i/>
                <w:kern w:val="2"/>
                <w:sz w:val="28"/>
                <w:szCs w:val="22"/>
              </w:rPr>
              <w:t>tháng</w:t>
            </w:r>
            <w:r w:rsidR="00AA1076">
              <w:rPr>
                <w:rFonts w:ascii="Times New Roman" w:hAnsi="Times New Roman"/>
                <w:b w:val="0"/>
                <w:bCs/>
                <w:i/>
                <w:kern w:val="2"/>
                <w:sz w:val="28"/>
                <w:szCs w:val="22"/>
              </w:rPr>
              <w:t xml:space="preserve"> 8</w:t>
            </w:r>
            <w:r w:rsidR="006425CC" w:rsidRPr="00DE165D">
              <w:rPr>
                <w:rFonts w:ascii="Times New Roman" w:hAnsi="Times New Roman"/>
                <w:b w:val="0"/>
                <w:bCs/>
                <w:i/>
                <w:kern w:val="2"/>
                <w:sz w:val="28"/>
                <w:szCs w:val="22"/>
              </w:rPr>
              <w:t xml:space="preserve"> </w:t>
            </w:r>
            <w:r w:rsidR="00F579E8" w:rsidRPr="00DE165D">
              <w:rPr>
                <w:rFonts w:ascii="Times New Roman" w:hAnsi="Times New Roman"/>
                <w:b w:val="0"/>
                <w:bCs/>
                <w:i/>
                <w:kern w:val="2"/>
                <w:sz w:val="28"/>
                <w:szCs w:val="22"/>
              </w:rPr>
              <w:t>năm 202</w:t>
            </w:r>
            <w:r w:rsidR="00B20078" w:rsidRPr="00DE165D">
              <w:rPr>
                <w:rFonts w:ascii="Times New Roman" w:hAnsi="Times New Roman"/>
                <w:b w:val="0"/>
                <w:bCs/>
                <w:i/>
                <w:kern w:val="2"/>
                <w:sz w:val="28"/>
                <w:szCs w:val="22"/>
              </w:rPr>
              <w:t>6</w:t>
            </w:r>
          </w:p>
        </w:tc>
      </w:tr>
    </w:tbl>
    <w:p w14:paraId="6084AA53" w14:textId="14B6709C" w:rsidR="00F845A8" w:rsidRPr="00B20078" w:rsidRDefault="00AA1076" w:rsidP="00BA2AD2">
      <w:pPr>
        <w:pStyle w:val="Heading1"/>
        <w:ind w:firstLine="0"/>
        <w:jc w:val="center"/>
        <w:rPr>
          <w:rFonts w:ascii="Times New Roman" w:hAnsi="Times New Roman"/>
          <w:b/>
          <w:bCs/>
          <w:i w:val="0"/>
          <w:color w:val="00B050"/>
          <w:kern w:val="2"/>
          <w:sz w:val="28"/>
          <w:szCs w:val="28"/>
        </w:rPr>
      </w:pPr>
      <w:r>
        <w:rPr>
          <w:noProof/>
          <w:color w:val="000000" w:themeColor="text1"/>
        </w:rPr>
        <mc:AlternateContent>
          <mc:Choice Requires="wps">
            <w:drawing>
              <wp:anchor distT="0" distB="0" distL="114300" distR="114300" simplePos="0" relativeHeight="251661312" behindDoc="0" locked="0" layoutInCell="1" allowOverlap="1" wp14:anchorId="3D7EF49F" wp14:editId="598BB790">
                <wp:simplePos x="0" y="0"/>
                <wp:positionH relativeFrom="column">
                  <wp:posOffset>238125</wp:posOffset>
                </wp:positionH>
                <wp:positionV relativeFrom="paragraph">
                  <wp:posOffset>-635</wp:posOffset>
                </wp:positionV>
                <wp:extent cx="1433015" cy="450376"/>
                <wp:effectExtent l="0" t="0" r="15240" b="26035"/>
                <wp:wrapNone/>
                <wp:docPr id="3" name="Rectangle 3"/>
                <wp:cNvGraphicFramePr/>
                <a:graphic xmlns:a="http://schemas.openxmlformats.org/drawingml/2006/main">
                  <a:graphicData uri="http://schemas.microsoft.com/office/word/2010/wordprocessingShape">
                    <wps:wsp>
                      <wps:cNvSpPr/>
                      <wps:spPr>
                        <a:xfrm>
                          <a:off x="0" y="0"/>
                          <a:ext cx="1433015" cy="4503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5C6C4C" w14:textId="77777777" w:rsidR="00AA1076" w:rsidRPr="00256847" w:rsidRDefault="00AA1076" w:rsidP="00AA1076">
                            <w:pPr>
                              <w:jc w:val="center"/>
                            </w:pPr>
                            <w:r w:rsidRPr="00256847">
                              <w:t>DỰ THẢO</w:t>
                            </w:r>
                            <w:r>
                              <w:t xml:space="preserve">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EF49F" id="Rectangle 3" o:spid="_x0000_s1026" style="position:absolute;left:0;text-align:left;margin-left:18.75pt;margin-top:-.05pt;width:112.85pt;height:3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" fillcolor="white [3201]" strokecolor="black [3213]" strokeweight="1pt">
                <v:textbox>
                  <w:txbxContent>
                    <w:p w14:paraId="2C5C6C4C" w14:textId="77777777" w:rsidR="00AA1076" w:rsidRPr="00256847" w:rsidRDefault="00AA1076" w:rsidP="00AA1076">
                      <w:pPr>
                        <w:jc w:val="center"/>
                      </w:pPr>
                      <w:r w:rsidRPr="00256847">
                        <w:t>DỰ THẢO</w:t>
                      </w:r>
                      <w:r>
                        <w:t xml:space="preserve"> LẦN 1</w:t>
                      </w:r>
                    </w:p>
                  </w:txbxContent>
                </v:textbox>
              </v:rect>
            </w:pict>
          </mc:Fallback>
        </mc:AlternateContent>
      </w:r>
    </w:p>
    <w:p w14:paraId="5098B1F2" w14:textId="77777777" w:rsidR="00AA1076" w:rsidRDefault="00AA1076" w:rsidP="00BA2AD2">
      <w:pPr>
        <w:pStyle w:val="Heading1"/>
        <w:ind w:firstLine="0"/>
        <w:jc w:val="center"/>
        <w:rPr>
          <w:rFonts w:ascii="Times New Roman" w:hAnsi="Times New Roman"/>
          <w:b/>
          <w:bCs/>
          <w:i w:val="0"/>
          <w:kern w:val="2"/>
          <w:sz w:val="28"/>
          <w:szCs w:val="28"/>
        </w:rPr>
      </w:pPr>
    </w:p>
    <w:p w14:paraId="014C009F" w14:textId="1B1D5D80" w:rsidR="008D50D7" w:rsidRPr="00DB73E0" w:rsidRDefault="008D50D7" w:rsidP="00BA2AD2">
      <w:pPr>
        <w:pStyle w:val="Heading1"/>
        <w:ind w:firstLine="0"/>
        <w:jc w:val="center"/>
        <w:rPr>
          <w:rFonts w:ascii="Times New Roman" w:hAnsi="Times New Roman"/>
          <w:b/>
          <w:bCs/>
          <w:i w:val="0"/>
          <w:kern w:val="2"/>
          <w:sz w:val="28"/>
          <w:szCs w:val="28"/>
        </w:rPr>
      </w:pPr>
      <w:r w:rsidRPr="00DB73E0">
        <w:rPr>
          <w:rFonts w:ascii="Times New Roman" w:hAnsi="Times New Roman"/>
          <w:b/>
          <w:bCs/>
          <w:i w:val="0"/>
          <w:kern w:val="2"/>
          <w:sz w:val="28"/>
          <w:szCs w:val="28"/>
        </w:rPr>
        <w:t>TỜ TRÌNH</w:t>
      </w:r>
    </w:p>
    <w:p w14:paraId="3720971A" w14:textId="77777777" w:rsidR="00062448" w:rsidRDefault="00140210" w:rsidP="005517B7">
      <w:pPr>
        <w:widowControl w:val="0"/>
        <w:ind w:right="-143"/>
        <w:jc w:val="center"/>
        <w:outlineLvl w:val="2"/>
        <w:rPr>
          <w:b/>
          <w:bCs/>
          <w:color w:val="000000" w:themeColor="text1"/>
          <w:sz w:val="28"/>
          <w:szCs w:val="28"/>
        </w:rPr>
      </w:pPr>
      <w:r w:rsidRPr="00DB73E0">
        <w:rPr>
          <w:b/>
          <w:kern w:val="2"/>
          <w:sz w:val="28"/>
          <w:szCs w:val="28"/>
        </w:rPr>
        <w:t>Dự thảo</w:t>
      </w:r>
      <w:r w:rsidR="00B0385A" w:rsidRPr="00B20078">
        <w:rPr>
          <w:b/>
          <w:color w:val="00B050"/>
          <w:kern w:val="2"/>
          <w:sz w:val="28"/>
          <w:szCs w:val="28"/>
        </w:rPr>
        <w:t xml:space="preserve"> </w:t>
      </w:r>
      <w:r w:rsidR="00DB73E0" w:rsidRPr="00DB73E0">
        <w:rPr>
          <w:rStyle w:val="fontstyle01"/>
          <w:b/>
        </w:rPr>
        <w:t xml:space="preserve">Nghị quyết của HĐND tỉnh </w:t>
      </w:r>
      <w:r w:rsidR="005517B7" w:rsidRPr="005517B7">
        <w:rPr>
          <w:b/>
          <w:bCs/>
          <w:color w:val="000000" w:themeColor="text1"/>
          <w:sz w:val="28"/>
          <w:szCs w:val="28"/>
        </w:rPr>
        <w:t xml:space="preserve">Quy định danh mục nhiệm vụ, </w:t>
      </w:r>
    </w:p>
    <w:p w14:paraId="6F284236" w14:textId="77777777" w:rsidR="00062448" w:rsidRDefault="005517B7" w:rsidP="005517B7">
      <w:pPr>
        <w:widowControl w:val="0"/>
        <w:ind w:right="-143"/>
        <w:jc w:val="center"/>
        <w:outlineLvl w:val="2"/>
        <w:rPr>
          <w:b/>
          <w:bCs/>
          <w:color w:val="000000" w:themeColor="text1"/>
          <w:sz w:val="28"/>
          <w:szCs w:val="28"/>
        </w:rPr>
      </w:pPr>
      <w:r w:rsidRPr="005517B7">
        <w:rPr>
          <w:b/>
          <w:bCs/>
          <w:color w:val="000000" w:themeColor="text1"/>
          <w:sz w:val="28"/>
          <w:szCs w:val="28"/>
        </w:rPr>
        <w:t xml:space="preserve">hoạt động và định mức khoán chi trong công tác xây dựng văn bản </w:t>
      </w:r>
    </w:p>
    <w:p w14:paraId="219FBA2F" w14:textId="76811410" w:rsidR="005517B7" w:rsidRDefault="005517B7" w:rsidP="005517B7">
      <w:pPr>
        <w:widowControl w:val="0"/>
        <w:ind w:right="-143"/>
        <w:jc w:val="center"/>
        <w:outlineLvl w:val="2"/>
        <w:rPr>
          <w:b/>
          <w:bCs/>
          <w:color w:val="000000" w:themeColor="text1"/>
        </w:rPr>
      </w:pPr>
      <w:r w:rsidRPr="005517B7">
        <w:rPr>
          <w:b/>
          <w:bCs/>
          <w:color w:val="000000" w:themeColor="text1"/>
          <w:sz w:val="28"/>
          <w:szCs w:val="28"/>
        </w:rPr>
        <w:t>quy phạm pháp luật trên địa bàn tỉnh Đắk Lắk</w:t>
      </w:r>
    </w:p>
    <w:p w14:paraId="174DCDE5" w14:textId="22CB83CE" w:rsidR="000708D1" w:rsidRPr="00B20078" w:rsidRDefault="00A04AD7" w:rsidP="00BA2AD2">
      <w:pPr>
        <w:jc w:val="center"/>
        <w:rPr>
          <w:b/>
          <w:color w:val="00B050"/>
          <w:kern w:val="2"/>
          <w:sz w:val="28"/>
          <w:szCs w:val="28"/>
        </w:rPr>
      </w:pPr>
      <w:r w:rsidRPr="00B20078">
        <w:rPr>
          <w:b/>
          <w:noProof/>
          <w:color w:val="00B050"/>
          <w:kern w:val="2"/>
          <w:sz w:val="28"/>
          <w:szCs w:val="28"/>
        </w:rPr>
        <mc:AlternateContent>
          <mc:Choice Requires="wps">
            <w:drawing>
              <wp:anchor distT="0" distB="0" distL="114300" distR="114300" simplePos="0" relativeHeight="251658240" behindDoc="0" locked="0" layoutInCell="1" allowOverlap="1" wp14:anchorId="048379EE" wp14:editId="006993E5">
                <wp:simplePos x="0" y="0"/>
                <wp:positionH relativeFrom="margin">
                  <wp:align>center</wp:align>
                </wp:positionH>
                <wp:positionV relativeFrom="paragraph">
                  <wp:posOffset>57785</wp:posOffset>
                </wp:positionV>
                <wp:extent cx="1240790" cy="0"/>
                <wp:effectExtent l="0" t="0" r="0" b="0"/>
                <wp:wrapNone/>
                <wp:docPr id="93138870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2AC87" id="Line 60"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55pt" to="97.7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">
                <w10:wrap anchorx="margin"/>
              </v:line>
            </w:pict>
          </mc:Fallback>
        </mc:AlternateContent>
      </w:r>
    </w:p>
    <w:p w14:paraId="043BBCFC" w14:textId="77777777" w:rsidR="005C3E40" w:rsidRPr="00B20078" w:rsidRDefault="005C3E40" w:rsidP="00BA2AD2">
      <w:pPr>
        <w:pStyle w:val="BodyTextIndent2"/>
        <w:spacing w:line="240" w:lineRule="auto"/>
        <w:ind w:firstLine="0"/>
        <w:jc w:val="center"/>
        <w:rPr>
          <w:color w:val="00B050"/>
          <w:kern w:val="2"/>
          <w:szCs w:val="28"/>
        </w:rPr>
      </w:pPr>
    </w:p>
    <w:p w14:paraId="1EE07FC4" w14:textId="7A6DB9EF" w:rsidR="00293F06" w:rsidRPr="0000523F" w:rsidRDefault="005D2DF2" w:rsidP="00BA2AD2">
      <w:pPr>
        <w:pStyle w:val="BodyTextIndent2"/>
        <w:spacing w:line="240" w:lineRule="auto"/>
        <w:ind w:firstLine="0"/>
        <w:jc w:val="center"/>
        <w:rPr>
          <w:kern w:val="2"/>
          <w:szCs w:val="28"/>
        </w:rPr>
      </w:pPr>
      <w:r w:rsidRPr="0000523F">
        <w:rPr>
          <w:kern w:val="2"/>
          <w:szCs w:val="28"/>
        </w:rPr>
        <w:t xml:space="preserve">Kính gửi: </w:t>
      </w:r>
      <w:r w:rsidR="007C3A19" w:rsidRPr="0000523F">
        <w:rPr>
          <w:kern w:val="2"/>
          <w:szCs w:val="28"/>
        </w:rPr>
        <w:t>Ủy ban nhân dân tỉnh</w:t>
      </w:r>
    </w:p>
    <w:p w14:paraId="53770DEA" w14:textId="77777777" w:rsidR="00A04AD7" w:rsidRPr="00B20078" w:rsidRDefault="00A04AD7" w:rsidP="00BA2AD2">
      <w:pPr>
        <w:pStyle w:val="BodyTextIndent2"/>
        <w:spacing w:line="400" w:lineRule="exact"/>
        <w:ind w:firstLine="0"/>
        <w:jc w:val="center"/>
        <w:rPr>
          <w:color w:val="00B050"/>
          <w:kern w:val="2"/>
          <w:szCs w:val="28"/>
        </w:rPr>
      </w:pPr>
    </w:p>
    <w:p w14:paraId="2592572C" w14:textId="4990BD9B" w:rsidR="002E75D1" w:rsidRPr="0042612C" w:rsidRDefault="00F930D3" w:rsidP="00AA1076">
      <w:pPr>
        <w:widowControl w:val="0"/>
        <w:spacing w:before="120" w:after="120" w:line="400" w:lineRule="exact"/>
        <w:ind w:right="-143" w:firstLine="567"/>
        <w:jc w:val="both"/>
        <w:outlineLvl w:val="2"/>
        <w:rPr>
          <w:kern w:val="2"/>
          <w:sz w:val="28"/>
          <w:szCs w:val="28"/>
        </w:rPr>
      </w:pPr>
      <w:bookmarkStart w:id="0" w:name="_GoBack"/>
      <w:r w:rsidRPr="008C2BC6">
        <w:rPr>
          <w:kern w:val="2"/>
          <w:sz w:val="28"/>
          <w:szCs w:val="28"/>
        </w:rPr>
        <w:t xml:space="preserve">Thực hiện Luật </w:t>
      </w:r>
      <w:r w:rsidR="0068222F" w:rsidRPr="008C2BC6">
        <w:rPr>
          <w:kern w:val="2"/>
          <w:sz w:val="28"/>
          <w:szCs w:val="28"/>
        </w:rPr>
        <w:t>B</w:t>
      </w:r>
      <w:r w:rsidRPr="008C2BC6">
        <w:rPr>
          <w:kern w:val="2"/>
          <w:sz w:val="28"/>
          <w:szCs w:val="28"/>
        </w:rPr>
        <w:t>an hành văn bản quy phạm pháp </w:t>
      </w:r>
      <w:r w:rsidR="0024222E" w:rsidRPr="008C2BC6">
        <w:rPr>
          <w:kern w:val="2"/>
          <w:sz w:val="28"/>
          <w:szCs w:val="28"/>
        </w:rPr>
        <w:t>l</w:t>
      </w:r>
      <w:r w:rsidRPr="008C2BC6">
        <w:rPr>
          <w:kern w:val="2"/>
          <w:sz w:val="28"/>
          <w:szCs w:val="28"/>
        </w:rPr>
        <w:t xml:space="preserve">uật </w:t>
      </w:r>
      <w:r w:rsidR="00AA1076">
        <w:rPr>
          <w:kern w:val="2"/>
          <w:sz w:val="28"/>
          <w:szCs w:val="28"/>
        </w:rPr>
        <w:t>số 64/2025/QH15 (</w:t>
      </w:r>
      <w:r w:rsidR="00564FA8" w:rsidRPr="008C2BC6">
        <w:rPr>
          <w:kern w:val="2"/>
          <w:sz w:val="28"/>
          <w:szCs w:val="28"/>
        </w:rPr>
        <w:t>được s</w:t>
      </w:r>
      <w:r w:rsidR="00633C1E" w:rsidRPr="008C2BC6">
        <w:rPr>
          <w:kern w:val="2"/>
          <w:sz w:val="28"/>
          <w:szCs w:val="28"/>
        </w:rPr>
        <w:t xml:space="preserve">ửa đổi, bổ sung </w:t>
      </w:r>
      <w:r w:rsidR="00564FA8" w:rsidRPr="008C2BC6">
        <w:rPr>
          <w:kern w:val="2"/>
          <w:sz w:val="28"/>
          <w:szCs w:val="28"/>
        </w:rPr>
        <w:t>bởi</w:t>
      </w:r>
      <w:r w:rsidR="00633C1E" w:rsidRPr="008C2BC6">
        <w:rPr>
          <w:kern w:val="2"/>
          <w:sz w:val="28"/>
          <w:szCs w:val="28"/>
        </w:rPr>
        <w:t xml:space="preserve"> Luật </w:t>
      </w:r>
      <w:r w:rsidR="00564FA8" w:rsidRPr="008C2BC6">
        <w:rPr>
          <w:kern w:val="2"/>
          <w:sz w:val="28"/>
          <w:szCs w:val="28"/>
        </w:rPr>
        <w:t>số 87/2025/QH15</w:t>
      </w:r>
      <w:r w:rsidR="00AA1076">
        <w:rPr>
          <w:kern w:val="2"/>
          <w:sz w:val="28"/>
          <w:szCs w:val="28"/>
        </w:rPr>
        <w:t>)</w:t>
      </w:r>
      <w:r w:rsidR="005929EB" w:rsidRPr="008C2BC6">
        <w:rPr>
          <w:kern w:val="2"/>
          <w:sz w:val="28"/>
          <w:szCs w:val="28"/>
        </w:rPr>
        <w:t xml:space="preserve">; Nghị định số 78/2025/NĐ-CP ngày 01/4/2025 của Chính phủ quy định chi tiết một số điều và biện pháp để tổ chức, hướng dẫn thi hành Luật Ban hành văn bản </w:t>
      </w:r>
      <w:r w:rsidR="00AA1076" w:rsidRPr="008C2BC6">
        <w:rPr>
          <w:kern w:val="2"/>
          <w:sz w:val="28"/>
          <w:szCs w:val="28"/>
        </w:rPr>
        <w:t>quy phạm pháp luật</w:t>
      </w:r>
      <w:r w:rsidR="00AA1076">
        <w:rPr>
          <w:kern w:val="2"/>
          <w:sz w:val="28"/>
          <w:szCs w:val="28"/>
        </w:rPr>
        <w:t xml:space="preserve"> (</w:t>
      </w:r>
      <w:r w:rsidR="00564FA8" w:rsidRPr="008C2BC6">
        <w:rPr>
          <w:kern w:val="2"/>
          <w:sz w:val="28"/>
          <w:szCs w:val="28"/>
        </w:rPr>
        <w:t xml:space="preserve">được </w:t>
      </w:r>
      <w:r w:rsidR="00633C1E" w:rsidRPr="008C2BC6">
        <w:rPr>
          <w:iCs/>
          <w:kern w:val="2"/>
          <w:sz w:val="28"/>
          <w:szCs w:val="28"/>
        </w:rPr>
        <w:t xml:space="preserve">sửa đổi, bổ sung </w:t>
      </w:r>
      <w:r w:rsidR="00564FA8" w:rsidRPr="008C2BC6">
        <w:rPr>
          <w:iCs/>
          <w:kern w:val="2"/>
          <w:sz w:val="28"/>
          <w:szCs w:val="28"/>
        </w:rPr>
        <w:t>bởi</w:t>
      </w:r>
      <w:r w:rsidR="00633C1E" w:rsidRPr="008C2BC6">
        <w:rPr>
          <w:iCs/>
          <w:kern w:val="2"/>
          <w:sz w:val="28"/>
          <w:szCs w:val="28"/>
        </w:rPr>
        <w:t xml:space="preserve"> Nghị định số 187/2025/NĐ-CP</w:t>
      </w:r>
      <w:r w:rsidR="00AA1076">
        <w:rPr>
          <w:iCs/>
          <w:kern w:val="2"/>
          <w:sz w:val="28"/>
          <w:szCs w:val="28"/>
        </w:rPr>
        <w:t>)</w:t>
      </w:r>
      <w:r w:rsidR="00D42638">
        <w:rPr>
          <w:iCs/>
          <w:kern w:val="2"/>
          <w:sz w:val="28"/>
          <w:szCs w:val="28"/>
        </w:rPr>
        <w:t xml:space="preserve">; </w:t>
      </w:r>
      <w:r w:rsidR="00D42638">
        <w:rPr>
          <w:bCs/>
          <w:sz w:val="28"/>
          <w:szCs w:val="28"/>
          <w:lang w:val="vi-VN"/>
        </w:rPr>
        <w:t xml:space="preserve">Thông tư số 26/2025/TT-BTP ngày 12/12/2025 của Bộ trưởng Bộ Tư pháp hướng dẫn xây dựng, ban hành văn bản </w:t>
      </w:r>
      <w:r w:rsidR="00AA1076" w:rsidRPr="008C2BC6">
        <w:rPr>
          <w:kern w:val="2"/>
          <w:sz w:val="28"/>
          <w:szCs w:val="28"/>
        </w:rPr>
        <w:t>quy phạm pháp luật</w:t>
      </w:r>
      <w:r w:rsidR="005C3E40" w:rsidRPr="008C2BC6">
        <w:rPr>
          <w:kern w:val="2"/>
          <w:sz w:val="28"/>
          <w:szCs w:val="28"/>
        </w:rPr>
        <w:t>,</w:t>
      </w:r>
      <w:r w:rsidR="005C3E40" w:rsidRPr="008C2BC6">
        <w:rPr>
          <w:kern w:val="2"/>
          <w:sz w:val="28"/>
          <w:szCs w:val="28"/>
        </w:rPr>
        <w:t xml:space="preserve"> Sở Tư pháp</w:t>
      </w:r>
      <w:r w:rsidR="00B0385A" w:rsidRPr="008C2BC6">
        <w:rPr>
          <w:kern w:val="2"/>
          <w:sz w:val="28"/>
          <w:szCs w:val="28"/>
        </w:rPr>
        <w:t xml:space="preserve"> kính</w:t>
      </w:r>
      <w:r w:rsidR="006D39A4" w:rsidRPr="008C2BC6">
        <w:rPr>
          <w:kern w:val="2"/>
          <w:sz w:val="28"/>
          <w:szCs w:val="28"/>
        </w:rPr>
        <w:t xml:space="preserve"> </w:t>
      </w:r>
      <w:r w:rsidR="002E75D1" w:rsidRPr="008C2BC6">
        <w:rPr>
          <w:kern w:val="2"/>
          <w:sz w:val="28"/>
          <w:szCs w:val="28"/>
        </w:rPr>
        <w:t xml:space="preserve">trình </w:t>
      </w:r>
      <w:r w:rsidR="006E27CD" w:rsidRPr="008C2BC6">
        <w:rPr>
          <w:kern w:val="2"/>
          <w:sz w:val="28"/>
          <w:szCs w:val="28"/>
        </w:rPr>
        <w:t>UBND</w:t>
      </w:r>
      <w:r w:rsidR="006A5F47" w:rsidRPr="008C2BC6">
        <w:rPr>
          <w:kern w:val="2"/>
          <w:sz w:val="28"/>
          <w:szCs w:val="28"/>
        </w:rPr>
        <w:t xml:space="preserve"> tỉnh</w:t>
      </w:r>
      <w:r w:rsidR="00B0385A" w:rsidRPr="008C2BC6">
        <w:rPr>
          <w:kern w:val="2"/>
          <w:sz w:val="28"/>
          <w:szCs w:val="28"/>
        </w:rPr>
        <w:t xml:space="preserve"> </w:t>
      </w:r>
      <w:r w:rsidR="00140210" w:rsidRPr="008C2BC6">
        <w:rPr>
          <w:kern w:val="2"/>
          <w:sz w:val="28"/>
          <w:szCs w:val="28"/>
        </w:rPr>
        <w:t>dự thảo</w:t>
      </w:r>
      <w:r w:rsidR="00B0385A" w:rsidRPr="008C2BC6">
        <w:rPr>
          <w:kern w:val="2"/>
          <w:sz w:val="28"/>
          <w:szCs w:val="28"/>
        </w:rPr>
        <w:t xml:space="preserve"> </w:t>
      </w:r>
      <w:r w:rsidR="008C2BC6" w:rsidRPr="008C2BC6">
        <w:rPr>
          <w:kern w:val="2"/>
          <w:sz w:val="28"/>
          <w:szCs w:val="28"/>
        </w:rPr>
        <w:t xml:space="preserve">Nghị quyết của HĐND tỉnh </w:t>
      </w:r>
      <w:r w:rsidR="008C2BC6" w:rsidRPr="008C2BC6">
        <w:rPr>
          <w:bCs/>
          <w:sz w:val="28"/>
          <w:szCs w:val="28"/>
        </w:rPr>
        <w:t>Quy định danh mục nhiệm vụ, hoạt động và định mức khoán chi trong công tác xây dựng văn bản quy phạm pháp luật trên địa bàn tỉnh Đắk Lắk</w:t>
      </w:r>
      <w:r w:rsidR="002E75D1" w:rsidRPr="0042612C">
        <w:rPr>
          <w:kern w:val="2"/>
          <w:sz w:val="28"/>
          <w:szCs w:val="28"/>
        </w:rPr>
        <w:t>, cụ thể như sau:</w:t>
      </w:r>
      <w:r w:rsidR="00AA1076">
        <w:rPr>
          <w:kern w:val="2"/>
          <w:sz w:val="28"/>
          <w:szCs w:val="28"/>
        </w:rPr>
        <w:t xml:space="preserve"> </w:t>
      </w:r>
    </w:p>
    <w:p w14:paraId="7A270C12" w14:textId="56AF8AA6" w:rsidR="002E75D1" w:rsidRPr="00D42638" w:rsidRDefault="009C5EF1" w:rsidP="00AA1076">
      <w:pPr>
        <w:pStyle w:val="BodyTextIndent2"/>
        <w:widowControl w:val="0"/>
        <w:spacing w:before="120" w:after="120" w:line="400" w:lineRule="exact"/>
        <w:ind w:firstLine="567"/>
        <w:rPr>
          <w:b/>
          <w:kern w:val="2"/>
          <w:szCs w:val="28"/>
        </w:rPr>
      </w:pPr>
      <w:r w:rsidRPr="00D42638">
        <w:rPr>
          <w:b/>
          <w:kern w:val="2"/>
          <w:szCs w:val="28"/>
        </w:rPr>
        <w:t>I</w:t>
      </w:r>
      <w:r w:rsidR="00081F46" w:rsidRPr="00D42638">
        <w:rPr>
          <w:b/>
          <w:kern w:val="2"/>
          <w:szCs w:val="28"/>
        </w:rPr>
        <w:t xml:space="preserve">. </w:t>
      </w:r>
      <w:r w:rsidR="00B0385A" w:rsidRPr="00D42638">
        <w:rPr>
          <w:b/>
          <w:kern w:val="2"/>
          <w:szCs w:val="28"/>
        </w:rPr>
        <w:t>SỰ CẦN THIẾT BAN HÀNH VĂN BẢN</w:t>
      </w:r>
    </w:p>
    <w:p w14:paraId="777D7BBB" w14:textId="3FF21CBA" w:rsidR="00D42638" w:rsidRPr="002F0D56" w:rsidRDefault="003A6E6A" w:rsidP="00AA1076">
      <w:pPr>
        <w:widowControl w:val="0"/>
        <w:spacing w:before="120" w:after="120" w:line="400" w:lineRule="exact"/>
        <w:ind w:firstLine="567"/>
        <w:jc w:val="both"/>
        <w:rPr>
          <w:b/>
          <w:bCs/>
          <w:kern w:val="28"/>
          <w:sz w:val="28"/>
          <w:szCs w:val="28"/>
        </w:rPr>
      </w:pPr>
      <w:r w:rsidRPr="002B32D8">
        <w:rPr>
          <w:b/>
          <w:bCs/>
          <w:kern w:val="28"/>
          <w:sz w:val="28"/>
          <w:szCs w:val="28"/>
        </w:rPr>
        <w:t>1</w:t>
      </w:r>
      <w:r w:rsidRPr="002F0D56">
        <w:rPr>
          <w:b/>
          <w:bCs/>
          <w:kern w:val="28"/>
          <w:sz w:val="28"/>
          <w:szCs w:val="28"/>
        </w:rPr>
        <w:t>.</w:t>
      </w:r>
      <w:r w:rsidR="002962E9" w:rsidRPr="002F0D56">
        <w:rPr>
          <w:b/>
          <w:bCs/>
          <w:kern w:val="28"/>
          <w:sz w:val="28"/>
          <w:szCs w:val="28"/>
        </w:rPr>
        <w:t xml:space="preserve"> C</w:t>
      </w:r>
      <w:r w:rsidR="001F6704" w:rsidRPr="002F0D56">
        <w:rPr>
          <w:b/>
          <w:bCs/>
          <w:kern w:val="28"/>
          <w:sz w:val="28"/>
          <w:szCs w:val="28"/>
        </w:rPr>
        <w:t>ơ</w:t>
      </w:r>
      <w:r w:rsidR="002962E9" w:rsidRPr="002F0D56">
        <w:rPr>
          <w:b/>
          <w:bCs/>
          <w:kern w:val="28"/>
          <w:sz w:val="28"/>
          <w:szCs w:val="28"/>
        </w:rPr>
        <w:t xml:space="preserve"> sở chính trị, pháp lý</w:t>
      </w:r>
    </w:p>
    <w:p w14:paraId="1EA03FF1" w14:textId="78A110D6" w:rsidR="00645D3C" w:rsidRDefault="002B32D8" w:rsidP="00AA1076">
      <w:pPr>
        <w:pStyle w:val="BodyTextIndent2"/>
        <w:widowControl w:val="0"/>
        <w:spacing w:before="120" w:after="120" w:line="400" w:lineRule="exact"/>
        <w:ind w:firstLine="567"/>
        <w:rPr>
          <w:kern w:val="28"/>
          <w:szCs w:val="28"/>
          <w:lang w:val="vi-VN"/>
        </w:rPr>
      </w:pPr>
      <w:r w:rsidRPr="002B32D8">
        <w:rPr>
          <w:bCs/>
          <w:kern w:val="28"/>
          <w:szCs w:val="28"/>
        </w:rPr>
        <w:t>a)</w:t>
      </w:r>
      <w:r w:rsidR="003A6E6A" w:rsidRPr="002B32D8">
        <w:rPr>
          <w:bCs/>
          <w:kern w:val="28"/>
          <w:szCs w:val="28"/>
        </w:rPr>
        <w:t xml:space="preserve"> </w:t>
      </w:r>
      <w:r w:rsidR="00645D3C">
        <w:rPr>
          <w:kern w:val="28"/>
          <w:szCs w:val="28"/>
          <w:lang w:val="vi-VN"/>
        </w:rPr>
        <w:t xml:space="preserve">Ngày 30/4/2025, Bộ Chính trị đã ban hành Nghị quyết số 66-NQ/TW về đổi mới công tác xây dựng và thi hành pháp luật đáp ứng yêu cầu phát triển đất nước trong kỷ nguyên mới. Theo đó, Nghị quyết số 66-NQ/TW đã xác định nhiệm vụ về thực hiện cơ chế tài chính đặc biệt cho công tác xây dựng và thi hành pháp luật: </w:t>
      </w:r>
      <w:r w:rsidR="00645D3C">
        <w:rPr>
          <w:i/>
          <w:kern w:val="28"/>
          <w:szCs w:val="28"/>
          <w:lang w:val="vi-VN"/>
        </w:rPr>
        <w:t>“Đổi mới cơ chế phân bổ, quản lý, sử dụng ngân sách dành cho công tác xây dựng pháp luật trên nguyên tắc kịp thời, đúng, đủ và gắn với khoán chi theo kết quả, sản phẩm của từng nhiệm vụ, hoạt động. Người đứng đầu cơ quan được giao nhiệm vụ, hoạt động xây dựng pháp luật được quyền chủ động và chịu trách nhiệm trước pháp luật trong việc phân bổ, quản lý, sử dụng kinh phí được giao. Bảo đảm chi cho công tác xây dựng pháp luật không thấp hơn 0,5% tổng chi ngân sách hằng năm và tăng dần theo yêu cầu phát triển”</w:t>
      </w:r>
      <w:r w:rsidR="00645D3C">
        <w:rPr>
          <w:kern w:val="28"/>
          <w:szCs w:val="28"/>
          <w:lang w:val="vi-VN"/>
        </w:rPr>
        <w:t xml:space="preserve">. Thể chế hoá định hướng này, Quốc hội đã ban hành Nghị quyết số 197/2025/QH15 </w:t>
      </w:r>
      <w:r w:rsidR="00645D3C">
        <w:rPr>
          <w:kern w:val="28"/>
          <w:szCs w:val="28"/>
          <w:lang w:val="vi-VN"/>
        </w:rPr>
        <w:lastRenderedPageBreak/>
        <w:t xml:space="preserve">ngày 17/5/2025 về một số cơ chế, chính sách đặc biệt tạo đột phá trong xây dựng và tổ chức thi hành pháp luật, quy định về việc thực hiện khoán chi theo từng nhiệm vụ hoặc theo từng hoạt động cho công tác xây dựng pháp luật, giao quyền chủ động cho người đứng đầu cơ quan được giao thực hiện nhiệm vụ, hoạt động được quyết định nội dung chi, thay đổi nội dung chi theo nguyên tắc quy định tại Nghị quyết này và chịu trách nhiệm trong việc sử dụng ngân sách được giao. </w:t>
      </w:r>
    </w:p>
    <w:p w14:paraId="04C1C783" w14:textId="77777777" w:rsidR="00645D3C" w:rsidRDefault="00645D3C" w:rsidP="00AA1076">
      <w:pPr>
        <w:pStyle w:val="BodyTextIndent2"/>
        <w:widowControl w:val="0"/>
        <w:spacing w:before="120" w:after="120" w:line="400" w:lineRule="exact"/>
        <w:ind w:firstLine="567"/>
        <w:rPr>
          <w:kern w:val="28"/>
          <w:szCs w:val="28"/>
          <w:lang w:val="vi-VN"/>
        </w:rPr>
      </w:pPr>
      <w:r>
        <w:rPr>
          <w:kern w:val="28"/>
          <w:szCs w:val="28"/>
          <w:lang w:val="vi-VN"/>
        </w:rPr>
        <w:t>b) Ngày 06/11/2025, Chính phủ đã ban hành Nghị định số 289/2025/NĐ-CP hướng dẫn thi hành Nghị quyết 197/2025/QH15, trong đó điểm b khoản 4 Điều 28 Nghị định số 289/2025/NĐ</w:t>
      </w:r>
      <w:r>
        <w:rPr>
          <w:kern w:val="28"/>
          <w:szCs w:val="28"/>
        </w:rPr>
        <w:t>-</w:t>
      </w:r>
      <w:r>
        <w:rPr>
          <w:kern w:val="28"/>
          <w:szCs w:val="28"/>
          <w:lang w:val="vi-VN"/>
        </w:rPr>
        <w:t xml:space="preserve">CP quy định: </w:t>
      </w:r>
      <w:r>
        <w:rPr>
          <w:i/>
          <w:iCs/>
          <w:kern w:val="28"/>
          <w:szCs w:val="28"/>
          <w:lang w:val="vi-VN"/>
        </w:rPr>
        <w:t>“HĐND, UBND cấp tỉnh theo thẩm quyền bảo đảm kinh phí để thực hiện chế độ, chính sách đối với người tham gia công tác xây dựng pháp luật theo quy định tại khoản 3 Điều này; bảo đảm kinh phí cho công tác xây dựng văn bản QPPL quy định tại mục III.10, III.11 của Phụ lục II kèm theo Nghị quyết số 197/2025/QH15, các khoản 2, 4 và 5 Điều 5 của Nghị định này”.</w:t>
      </w:r>
    </w:p>
    <w:p w14:paraId="190FA098" w14:textId="77777777" w:rsidR="00645D3C" w:rsidRDefault="00645D3C" w:rsidP="00AA1076">
      <w:pPr>
        <w:pStyle w:val="BodyTextIndent2"/>
        <w:widowControl w:val="0"/>
        <w:spacing w:before="120" w:after="120" w:line="400" w:lineRule="exact"/>
        <w:ind w:firstLine="567"/>
        <w:rPr>
          <w:i/>
          <w:kern w:val="28"/>
          <w:szCs w:val="28"/>
          <w:lang w:val="vi-VN"/>
        </w:rPr>
      </w:pPr>
      <w:r>
        <w:rPr>
          <w:kern w:val="28"/>
          <w:szCs w:val="28"/>
          <w:lang w:val="vi-VN"/>
        </w:rPr>
        <w:t xml:space="preserve">c) Khoản 9 </w:t>
      </w:r>
      <w:r>
        <w:rPr>
          <w:kern w:val="28"/>
          <w:szCs w:val="28"/>
        </w:rPr>
        <w:t>Điều 3</w:t>
      </w:r>
      <w:r>
        <w:rPr>
          <w:kern w:val="28"/>
          <w:szCs w:val="28"/>
          <w:lang w:val="vi-VN"/>
        </w:rPr>
        <w:t>1</w:t>
      </w:r>
      <w:r>
        <w:rPr>
          <w:kern w:val="28"/>
          <w:szCs w:val="28"/>
        </w:rPr>
        <w:t xml:space="preserve"> Luật Ngân sách nhà nước số</w:t>
      </w:r>
      <w:r>
        <w:rPr>
          <w:kern w:val="28"/>
          <w:szCs w:val="28"/>
          <w:lang w:val="vi-VN"/>
        </w:rPr>
        <w:t xml:space="preserve"> </w:t>
      </w:r>
      <w:r>
        <w:rPr>
          <w:kern w:val="28"/>
          <w:szCs w:val="28"/>
        </w:rPr>
        <w:t>89/2025/QH15</w:t>
      </w:r>
      <w:r>
        <w:rPr>
          <w:kern w:val="28"/>
          <w:szCs w:val="28"/>
          <w:lang w:val="vi-VN"/>
        </w:rPr>
        <w:t xml:space="preserve"> quy định </w:t>
      </w:r>
      <w:bookmarkStart w:id="1" w:name="khoan_9_31"/>
      <w:r>
        <w:rPr>
          <w:i/>
          <w:kern w:val="28"/>
          <w:szCs w:val="28"/>
          <w:lang w:val="vi-VN"/>
        </w:rPr>
        <w:t>“Đ</w:t>
      </w:r>
      <w:r>
        <w:rPr>
          <w:i/>
          <w:kern w:val="28"/>
          <w:szCs w:val="28"/>
        </w:rPr>
        <w:t xml:space="preserve">ối với </w:t>
      </w:r>
      <w:r>
        <w:rPr>
          <w:i/>
          <w:kern w:val="28"/>
          <w:szCs w:val="28"/>
          <w:lang w:val="vi-VN"/>
        </w:rPr>
        <w:t xml:space="preserve">HĐND </w:t>
      </w:r>
      <w:r>
        <w:rPr>
          <w:i/>
          <w:kern w:val="28"/>
          <w:szCs w:val="28"/>
        </w:rPr>
        <w:t>cấp tỉnh, ngoài nhiệm vụ, quyền hạn quy định tại các khoản 1, 2, 3, 4, 5, 6, 7 và 8 Điều này còn có nhiệm vụ, quyền hạn:</w:t>
      </w:r>
      <w:bookmarkEnd w:id="1"/>
      <w:r>
        <w:rPr>
          <w:i/>
          <w:kern w:val="28"/>
          <w:szCs w:val="28"/>
          <w:lang w:val="vi-VN"/>
        </w:rPr>
        <w:t>…h) Quy</w:t>
      </w:r>
      <w:r>
        <w:rPr>
          <w:i/>
          <w:kern w:val="28"/>
          <w:szCs w:val="28"/>
        </w:rPr>
        <w:t xml:space="preserve">ết định cụ thể hoặc giao cho </w:t>
      </w:r>
      <w:r>
        <w:rPr>
          <w:i/>
          <w:kern w:val="28"/>
          <w:szCs w:val="28"/>
          <w:lang w:val="vi-VN"/>
        </w:rPr>
        <w:t xml:space="preserve">UBND </w:t>
      </w:r>
      <w:r>
        <w:rPr>
          <w:i/>
          <w:kern w:val="28"/>
          <w:szCs w:val="28"/>
        </w:rPr>
        <w:t>cấp tỉnh quyết định cụ thể đối với một số chế độ, tiêu chuẩn, định mức chi ngân sách theo quy định khung của Chính phủ hoặc Bộ Tài chính phù hợp với khả năng cân đối của ngân sách địa phương</w:t>
      </w:r>
      <w:r>
        <w:rPr>
          <w:i/>
          <w:kern w:val="28"/>
          <w:szCs w:val="28"/>
          <w:lang w:val="vi-VN"/>
        </w:rPr>
        <w:t>”.</w:t>
      </w:r>
    </w:p>
    <w:p w14:paraId="74D50F55" w14:textId="2C921FD4" w:rsidR="003A6E6A" w:rsidRPr="00B20078" w:rsidRDefault="00645D3C" w:rsidP="00AA1076">
      <w:pPr>
        <w:pStyle w:val="NormalWeb"/>
        <w:shd w:val="clear" w:color="auto" w:fill="FFFFFF"/>
        <w:spacing w:before="120" w:beforeAutospacing="0" w:after="120" w:afterAutospacing="0" w:line="400" w:lineRule="exact"/>
        <w:ind w:firstLine="567"/>
        <w:jc w:val="both"/>
        <w:rPr>
          <w:color w:val="00B050"/>
          <w:kern w:val="28"/>
          <w:sz w:val="28"/>
          <w:szCs w:val="28"/>
        </w:rPr>
      </w:pPr>
      <w:r w:rsidRPr="00E5519F">
        <w:rPr>
          <w:b/>
          <w:bCs/>
          <w:kern w:val="28"/>
          <w:sz w:val="28"/>
          <w:szCs w:val="28"/>
        </w:rPr>
        <w:t xml:space="preserve"> </w:t>
      </w:r>
      <w:r w:rsidRPr="009E54D2">
        <w:rPr>
          <w:bCs/>
          <w:kern w:val="28"/>
          <w:sz w:val="28"/>
          <w:szCs w:val="28"/>
        </w:rPr>
        <w:t>d)</w:t>
      </w:r>
      <w:r w:rsidR="003A6E6A" w:rsidRPr="00E5519F">
        <w:rPr>
          <w:bCs/>
          <w:kern w:val="28"/>
          <w:sz w:val="28"/>
          <w:szCs w:val="28"/>
        </w:rPr>
        <w:t xml:space="preserve"> </w:t>
      </w:r>
      <w:r w:rsidR="003A6E6A" w:rsidRPr="00E5519F">
        <w:rPr>
          <w:kern w:val="28"/>
          <w:sz w:val="28"/>
          <w:szCs w:val="28"/>
        </w:rPr>
        <w:t xml:space="preserve">Theo quy định tại điểm </w:t>
      </w:r>
      <w:r w:rsidR="00631603" w:rsidRPr="00E5519F">
        <w:rPr>
          <w:kern w:val="28"/>
          <w:sz w:val="28"/>
          <w:szCs w:val="28"/>
        </w:rPr>
        <w:t>b</w:t>
      </w:r>
      <w:r w:rsidR="003A6E6A" w:rsidRPr="00E5519F">
        <w:rPr>
          <w:kern w:val="28"/>
          <w:sz w:val="28"/>
          <w:szCs w:val="28"/>
        </w:rPr>
        <w:t xml:space="preserve"> khoản </w:t>
      </w:r>
      <w:r w:rsidR="00631603" w:rsidRPr="00E5519F">
        <w:rPr>
          <w:kern w:val="28"/>
          <w:sz w:val="28"/>
          <w:szCs w:val="28"/>
        </w:rPr>
        <w:t>1</w:t>
      </w:r>
      <w:r w:rsidR="003A6E6A" w:rsidRPr="00E5519F">
        <w:rPr>
          <w:kern w:val="28"/>
          <w:sz w:val="28"/>
          <w:szCs w:val="28"/>
        </w:rPr>
        <w:t xml:space="preserve"> Điều 21 Luật số 64/2025/QH15 (được sửa đổi, bổ sung bởi Luật số 87/2025/QH15) thì </w:t>
      </w:r>
      <w:r w:rsidR="00631603" w:rsidRPr="00E5519F">
        <w:rPr>
          <w:kern w:val="28"/>
          <w:sz w:val="28"/>
          <w:szCs w:val="28"/>
        </w:rPr>
        <w:t>HĐND</w:t>
      </w:r>
      <w:r w:rsidR="003A6E6A" w:rsidRPr="00E5519F">
        <w:rPr>
          <w:kern w:val="28"/>
          <w:sz w:val="28"/>
          <w:szCs w:val="28"/>
        </w:rPr>
        <w:t xml:space="preserve"> tỉnh ban hành </w:t>
      </w:r>
      <w:r w:rsidR="00E5519F" w:rsidRPr="00E5519F">
        <w:rPr>
          <w:kern w:val="28"/>
          <w:sz w:val="28"/>
          <w:szCs w:val="28"/>
        </w:rPr>
        <w:t>nghị quyết</w:t>
      </w:r>
      <w:r w:rsidR="003A6E6A" w:rsidRPr="00E5519F">
        <w:rPr>
          <w:kern w:val="28"/>
          <w:sz w:val="28"/>
          <w:szCs w:val="28"/>
        </w:rPr>
        <w:t xml:space="preserve"> để </w:t>
      </w:r>
      <w:r w:rsidR="00E5519F" w:rsidRPr="00E5519F">
        <w:rPr>
          <w:kern w:val="28"/>
          <w:sz w:val="28"/>
          <w:szCs w:val="28"/>
        </w:rPr>
        <w:t>quy định “</w:t>
      </w:r>
      <w:r w:rsidR="00E5519F" w:rsidRPr="00E5519F">
        <w:rPr>
          <w:i/>
          <w:sz w:val="28"/>
          <w:szCs w:val="28"/>
        </w:rPr>
        <w:t>Chính sách, biện pháp nhằm bảo đảm thi hành </w:t>
      </w:r>
      <w:hyperlink r:id="rId8" w:tgtFrame="_blank" w:tooltip="Hiến pháp" w:history="1">
        <w:r w:rsidR="00E5519F" w:rsidRPr="00E5519F">
          <w:rPr>
            <w:rStyle w:val="Hyperlink"/>
            <w:i/>
            <w:color w:val="auto"/>
            <w:sz w:val="28"/>
            <w:szCs w:val="28"/>
            <w:u w:val="none"/>
          </w:rPr>
          <w:t>Hiến pháp</w:t>
        </w:r>
      </w:hyperlink>
      <w:r w:rsidR="00E5519F" w:rsidRPr="00E5519F">
        <w:rPr>
          <w:i/>
          <w:sz w:val="28"/>
          <w:szCs w:val="28"/>
        </w:rPr>
        <w:t>, luật, văn bản quy phạm pháp luật của cơ quan nhà nước cấp trên</w:t>
      </w:r>
      <w:r w:rsidR="00E5519F" w:rsidRPr="00E5519F">
        <w:rPr>
          <w:sz w:val="28"/>
          <w:szCs w:val="28"/>
        </w:rPr>
        <w:t>;”</w:t>
      </w:r>
      <w:r w:rsidR="003A6E6A" w:rsidRPr="00E5519F">
        <w:rPr>
          <w:kern w:val="28"/>
          <w:sz w:val="28"/>
          <w:szCs w:val="28"/>
        </w:rPr>
        <w:t>.</w:t>
      </w:r>
    </w:p>
    <w:p w14:paraId="63311D48" w14:textId="003E700F" w:rsidR="009E54D2" w:rsidRPr="000C4343" w:rsidRDefault="009E54D2" w:rsidP="00AA1076">
      <w:pPr>
        <w:widowControl w:val="0"/>
        <w:spacing w:before="120" w:after="120" w:line="400" w:lineRule="exact"/>
        <w:ind w:firstLine="567"/>
        <w:jc w:val="both"/>
        <w:rPr>
          <w:b/>
          <w:kern w:val="28"/>
          <w:sz w:val="28"/>
          <w:szCs w:val="28"/>
        </w:rPr>
      </w:pPr>
      <w:r w:rsidRPr="000C4343">
        <w:rPr>
          <w:b/>
          <w:kern w:val="28"/>
          <w:sz w:val="28"/>
          <w:szCs w:val="28"/>
        </w:rPr>
        <w:t>2. Cơ sở thực tiễn</w:t>
      </w:r>
    </w:p>
    <w:p w14:paraId="06E41619" w14:textId="77777777" w:rsidR="009E54D2" w:rsidRDefault="009E54D2" w:rsidP="00AA1076">
      <w:pPr>
        <w:widowControl w:val="0"/>
        <w:spacing w:before="120" w:after="120" w:line="400" w:lineRule="exact"/>
        <w:ind w:firstLine="567"/>
        <w:jc w:val="both"/>
        <w:rPr>
          <w:iCs/>
          <w:sz w:val="28"/>
          <w:szCs w:val="28"/>
          <w:lang w:val="vi-VN"/>
        </w:rPr>
      </w:pPr>
      <w:r>
        <w:rPr>
          <w:iCs/>
          <w:sz w:val="28"/>
          <w:szCs w:val="28"/>
          <w:lang w:val="vi-VN"/>
        </w:rPr>
        <w:t>a) Thực hiện quy định tại khoản 1 Điều 7 Thông tư số 338/2016/TT-BTC ngày 28/12/2016 của Bộ trưởng Bộ Tài chính quy định lập dự toán, quản lý, sử dụng và quyết toán kinh phí ngân sách nhà nước bảo đảm cho công tác xây dựng văn bản QPPL và hoàn thiện hệ thống pháp luật</w:t>
      </w:r>
      <w:r>
        <w:rPr>
          <w:rStyle w:val="FootnoteReference"/>
          <w:iCs/>
          <w:sz w:val="28"/>
          <w:szCs w:val="28"/>
        </w:rPr>
        <w:footnoteReference w:id="1"/>
      </w:r>
      <w:r>
        <w:rPr>
          <w:iCs/>
          <w:sz w:val="28"/>
          <w:szCs w:val="28"/>
          <w:lang w:val="vi-VN"/>
        </w:rPr>
        <w:t xml:space="preserve">, trước đây HĐND tỉnh Đắk Lắk (cũ) đã ban hành Nghị quyết số 20/2022/NQ-HĐND ngày 14/12/2022 quy định mức phân bổ kinh phí ngân sách nhà nước bảo đảm cho công tác xây dựng </w:t>
      </w:r>
      <w:r>
        <w:rPr>
          <w:iCs/>
          <w:sz w:val="28"/>
          <w:szCs w:val="28"/>
          <w:lang w:val="vi-VN"/>
        </w:rPr>
        <w:lastRenderedPageBreak/>
        <w:t>văn bản QPPL và hoàn thiện hệ thống pháp luật trên địa bàn tỉnh Đắk Lắk. Sau sắp xếp tỉnh, căn cứ quy định tại điểm b khoản 2 Điều 54 Luật Ban hành văn bản QPPL số 64/2025/QH15 (được sửa đổi, bổ sung bởi Luật số 87/2025/QH15), HĐND tỉnh Đắk Lắk (mới) đã quyết định áp dụng thống nhất Nghị quyết số 20/2022/NQ-HĐND trên toàn bộ địa bàn tỉnh Đắk Lắk (mới)</w:t>
      </w:r>
      <w:r>
        <w:rPr>
          <w:rStyle w:val="FootnoteReference"/>
          <w:iCs/>
          <w:sz w:val="28"/>
          <w:szCs w:val="28"/>
          <w:lang w:val="vi-VN"/>
        </w:rPr>
        <w:footnoteReference w:id="2"/>
      </w:r>
      <w:r>
        <w:rPr>
          <w:iCs/>
          <w:sz w:val="28"/>
          <w:szCs w:val="28"/>
          <w:lang w:val="vi-VN"/>
        </w:rPr>
        <w:t>.</w:t>
      </w:r>
    </w:p>
    <w:p w14:paraId="77306E7F" w14:textId="77777777" w:rsidR="009E54D2" w:rsidRDefault="009E54D2" w:rsidP="00AA1076">
      <w:pPr>
        <w:pStyle w:val="BodyTextIndent2"/>
        <w:widowControl w:val="0"/>
        <w:spacing w:before="120" w:after="120" w:line="400" w:lineRule="exact"/>
        <w:ind w:firstLine="567"/>
        <w:rPr>
          <w:kern w:val="28"/>
          <w:szCs w:val="28"/>
          <w:lang w:val="vi-VN"/>
        </w:rPr>
      </w:pPr>
      <w:r>
        <w:rPr>
          <w:kern w:val="28"/>
          <w:szCs w:val="28"/>
          <w:lang w:val="vi-VN"/>
        </w:rPr>
        <w:t xml:space="preserve">Ngày 10/3/2026 vừa qua, </w:t>
      </w:r>
      <w:r>
        <w:rPr>
          <w:kern w:val="28"/>
          <w:szCs w:val="28"/>
        </w:rPr>
        <w:t xml:space="preserve">Bộ trưởng </w:t>
      </w:r>
      <w:r>
        <w:rPr>
          <w:kern w:val="28"/>
          <w:szCs w:val="28"/>
          <w:lang w:val="vi-VN"/>
        </w:rPr>
        <w:t xml:space="preserve">Bộ Tài chính </w:t>
      </w:r>
      <w:r>
        <w:rPr>
          <w:kern w:val="28"/>
          <w:szCs w:val="28"/>
        </w:rPr>
        <w:t>đã ban hành Thông tư số 19/2026/TT-BTC</w:t>
      </w:r>
      <w:r>
        <w:rPr>
          <w:kern w:val="28"/>
          <w:szCs w:val="28"/>
          <w:lang w:val="vi-VN"/>
        </w:rPr>
        <w:t xml:space="preserve"> </w:t>
      </w:r>
      <w:r>
        <w:rPr>
          <w:kern w:val="28"/>
          <w:szCs w:val="28"/>
        </w:rPr>
        <w:t xml:space="preserve">(có hiệu lực kể từ ngày 01/5/2026); theo đó, bãi </w:t>
      </w:r>
      <w:r>
        <w:rPr>
          <w:kern w:val="28"/>
          <w:szCs w:val="28"/>
          <w:lang w:val="vi-VN"/>
        </w:rPr>
        <w:t xml:space="preserve">bỏ toàn bộ Thông tư số 338/2016/TT-BTC và Thông tư số 42/2022/TT-BTC. </w:t>
      </w:r>
      <w:r>
        <w:rPr>
          <w:iCs/>
          <w:szCs w:val="28"/>
        </w:rPr>
        <w:t xml:space="preserve">Mặt khác, </w:t>
      </w:r>
      <w:r>
        <w:rPr>
          <w:iCs/>
          <w:szCs w:val="28"/>
          <w:lang w:val="vi-VN"/>
        </w:rPr>
        <w:t xml:space="preserve">hiện nay, Nghị quyết số 197/2025/QH15 đã nâng tổng mức chi cho xây dựng nghị quyết của HĐND cấp tỉnh lên 250 triệu đồng, quyết định của UBND cấp tỉnh lên 100 triệu đồng; theo đó, </w:t>
      </w:r>
      <w:r>
        <w:rPr>
          <w:iCs/>
          <w:szCs w:val="28"/>
        </w:rPr>
        <w:t xml:space="preserve">mức phân bổ kinh phí theo </w:t>
      </w:r>
      <w:r>
        <w:rPr>
          <w:iCs/>
          <w:szCs w:val="28"/>
          <w:lang w:val="vi-VN"/>
        </w:rPr>
        <w:t xml:space="preserve">Nghị quyết số 20/2022/NQ-HĐND đã không còn phù hợp với quy định mới về mức chi và phương thức thực hiện theo hình thức khoán chi tại Nghị quyết 197/2025/QH15 và Nghị định số 289/2025/NĐ-CP. </w:t>
      </w:r>
    </w:p>
    <w:p w14:paraId="180BE32E" w14:textId="77777777" w:rsidR="009E54D2" w:rsidRDefault="009E54D2" w:rsidP="00AA1076">
      <w:pPr>
        <w:pStyle w:val="BodyTextIndent2"/>
        <w:widowControl w:val="0"/>
        <w:spacing w:before="120" w:after="120" w:line="400" w:lineRule="exact"/>
        <w:ind w:firstLine="567"/>
        <w:rPr>
          <w:i/>
          <w:kern w:val="28"/>
          <w:szCs w:val="28"/>
          <w:lang w:val="vi-VN"/>
        </w:rPr>
      </w:pPr>
      <w:r>
        <w:rPr>
          <w:kern w:val="28"/>
          <w:szCs w:val="28"/>
          <w:lang w:val="vi-VN"/>
        </w:rPr>
        <w:t xml:space="preserve">b) Bên cạnh đó, khoản 2 Điều 5 </w:t>
      </w:r>
      <w:r>
        <w:rPr>
          <w:iCs/>
          <w:szCs w:val="28"/>
        </w:rPr>
        <w:t>Nghị định số 289/2025/NĐ-CP</w:t>
      </w:r>
      <w:r>
        <w:rPr>
          <w:kern w:val="28"/>
          <w:szCs w:val="28"/>
          <w:lang w:val="vi-VN"/>
        </w:rPr>
        <w:t xml:space="preserve"> bổ sung quy định thêm một số mức chi trong xây dựng quyết định của Chủ tịch UBND cấp tỉnh, nghị quyết của HĐND cấp xã, quyết định của UBND cấp xã: </w:t>
      </w:r>
      <w:r>
        <w:rPr>
          <w:i/>
          <w:kern w:val="28"/>
          <w:szCs w:val="28"/>
          <w:lang w:val="vi-VN"/>
        </w:rPr>
        <w:t xml:space="preserve">“Tổng mức chi trong xây dựng quyết định của Chủ tịch UBND cấp tỉnh, nghị quyết của HĐND cấp xã, quyết định của UBND cấp xã do HĐND cùng cấp quyết định dựa trên khả năng cân đối ngân sách, thẩm quyền ban hành văn bản QPPL, tình hình thực tế và trên cơ sở tham chiếu mức chi sau đây: a) Quyết định của Chủ tịch UBND cấp tỉnh là 30.000.000 đồng/01 văn bản; b) Nghị quyết của HĐND cấp xã là 10.000.000 đồng/01 văn bản; c) Quyết định của UBND cấp xã là 8.000.000 đồng/01 văn bản”. </w:t>
      </w:r>
      <w:r>
        <w:rPr>
          <w:iCs/>
          <w:kern w:val="28"/>
          <w:szCs w:val="28"/>
          <w:lang w:val="vi-VN"/>
        </w:rPr>
        <w:t xml:space="preserve">Tuy nhiên, </w:t>
      </w:r>
      <w:r>
        <w:rPr>
          <w:kern w:val="28"/>
          <w:szCs w:val="28"/>
          <w:lang w:val="vi-VN"/>
        </w:rPr>
        <w:t xml:space="preserve">mức chi được xác định tại các điểm a, b và c khoản 2 Điều 5 </w:t>
      </w:r>
      <w:r>
        <w:rPr>
          <w:iCs/>
          <w:szCs w:val="28"/>
        </w:rPr>
        <w:t>Nghị định số 289/2025/NĐ-CP</w:t>
      </w:r>
      <w:r>
        <w:rPr>
          <w:iCs/>
          <w:szCs w:val="28"/>
          <w:lang w:val="vi-VN"/>
        </w:rPr>
        <w:t xml:space="preserve"> chỉ mang tính tham chiếu, trên cơ sở khả năng cân đối ngân sách, thẩm quyền ban hành văn bản QPPL, tình hình thực tế, HĐND cùng cấp quyết định về tổng mức chi trong xây dựng quyết định của Chủ tịch UBND cấp tỉnh, nghị quyết của HĐND cấp xã, quyết định của UBND cấp xã</w:t>
      </w:r>
      <w:r>
        <w:rPr>
          <w:kern w:val="28"/>
          <w:szCs w:val="28"/>
        </w:rPr>
        <w:t>.</w:t>
      </w:r>
    </w:p>
    <w:p w14:paraId="1B172046" w14:textId="77777777" w:rsidR="009E54D2" w:rsidRDefault="009E54D2" w:rsidP="00AA1076">
      <w:pPr>
        <w:pStyle w:val="BodyTextIndent2"/>
        <w:widowControl w:val="0"/>
        <w:spacing w:before="120" w:after="120" w:line="400" w:lineRule="exact"/>
        <w:ind w:firstLine="567"/>
        <w:rPr>
          <w:kern w:val="28"/>
          <w:szCs w:val="28"/>
          <w:lang w:val="vi-VN"/>
        </w:rPr>
      </w:pPr>
      <w:r>
        <w:rPr>
          <w:kern w:val="28"/>
          <w:szCs w:val="28"/>
          <w:lang w:val="vi-VN"/>
        </w:rPr>
        <w:t xml:space="preserve">c) Ngoài ra, </w:t>
      </w:r>
      <w:r>
        <w:rPr>
          <w:kern w:val="28"/>
          <w:szCs w:val="28"/>
        </w:rPr>
        <w:t xml:space="preserve">Nghị định số 289/2025/NĐ-CP </w:t>
      </w:r>
      <w:r>
        <w:rPr>
          <w:kern w:val="28"/>
          <w:szCs w:val="28"/>
          <w:lang w:val="vi-VN"/>
        </w:rPr>
        <w:t xml:space="preserve">cũng </w:t>
      </w:r>
      <w:r>
        <w:rPr>
          <w:kern w:val="28"/>
          <w:szCs w:val="28"/>
        </w:rPr>
        <w:t xml:space="preserve">không quy định rõ </w:t>
      </w:r>
      <w:r>
        <w:rPr>
          <w:kern w:val="28"/>
          <w:szCs w:val="28"/>
          <w:lang w:val="vi-VN"/>
        </w:rPr>
        <w:t xml:space="preserve">nội dung chi gắn với định mức khoán chi cụ thể </w:t>
      </w:r>
      <w:r>
        <w:rPr>
          <w:kern w:val="28"/>
          <w:szCs w:val="28"/>
        </w:rPr>
        <w:t xml:space="preserve">cho </w:t>
      </w:r>
      <w:r>
        <w:rPr>
          <w:kern w:val="28"/>
          <w:szCs w:val="28"/>
          <w:lang w:val="vi-VN"/>
        </w:rPr>
        <w:t xml:space="preserve">từng </w:t>
      </w:r>
      <w:r>
        <w:rPr>
          <w:kern w:val="28"/>
          <w:szCs w:val="28"/>
        </w:rPr>
        <w:t>nhiệm vụ</w:t>
      </w:r>
      <w:r>
        <w:rPr>
          <w:kern w:val="28"/>
          <w:szCs w:val="28"/>
          <w:lang w:val="vi-VN"/>
        </w:rPr>
        <w:t>, hoạt động trong xây dựng văn bản QPPL</w:t>
      </w:r>
      <w:r>
        <w:rPr>
          <w:kern w:val="28"/>
          <w:szCs w:val="28"/>
        </w:rPr>
        <w:t xml:space="preserve"> thuộc thẩm quyền của HĐND, UBND, Chủ tịch UBND </w:t>
      </w:r>
      <w:r>
        <w:rPr>
          <w:kern w:val="28"/>
          <w:szCs w:val="28"/>
        </w:rPr>
        <w:lastRenderedPageBreak/>
        <w:t xml:space="preserve">cấp tỉnh và HĐND, </w:t>
      </w:r>
      <w:r>
        <w:rPr>
          <w:kern w:val="28"/>
          <w:szCs w:val="28"/>
          <w:lang w:val="vi-VN"/>
        </w:rPr>
        <w:t xml:space="preserve">UBND cấp xã. Đồng thời, khoản 2 Điều 3 Nghị định </w:t>
      </w:r>
      <w:r>
        <w:rPr>
          <w:iCs/>
          <w:szCs w:val="28"/>
        </w:rPr>
        <w:t>số 289/2025/NĐ-CP</w:t>
      </w:r>
      <w:r>
        <w:rPr>
          <w:kern w:val="28"/>
          <w:szCs w:val="28"/>
          <w:lang w:val="vi-VN"/>
        </w:rPr>
        <w:t xml:space="preserve"> quy định: </w:t>
      </w:r>
      <w:r>
        <w:rPr>
          <w:i/>
          <w:kern w:val="28"/>
          <w:szCs w:val="28"/>
          <w:lang w:val="vi-VN"/>
        </w:rPr>
        <w:t xml:space="preserve">“Danh mục nhiệm vụ, hoạt động và định mức khoán chi cho từng nhiệm vụ, hoạt động đối với xây dựng văn bản QPPL là lệnh, quyết định của Chủ tịch nước; nghị quyết của Hội đồng Thẩm phán Tòa án nhân dân tối cao; thông tư, thông tư liên tịch; nghị quyết của HĐND các cấp; quyết định của UBND các cấp, quyết định của Chủ tịch UBND cấp tỉnh do người đứng đầu cơ quan thực hiện nhiệm vụ, hoạt động chủ động quyết định hoặc ban hành quy định, quy chế để áp dụng nội bộ trong phạm vi tổng mức chi quy định tại Phụ lục II kèm theo Nghị quyết số 197/2025/QH15 hoặc quy định tại Điều 5 của Nghị định này”; </w:t>
      </w:r>
      <w:r>
        <w:rPr>
          <w:iCs/>
          <w:kern w:val="28"/>
          <w:szCs w:val="28"/>
          <w:lang w:val="vi-VN"/>
        </w:rPr>
        <w:t>theo đó, việc giao người đứng đầu cơ quan thực hiện nhiệm vụ, hoạt động chủ động quyết định hoặc ban hành quy định, quy chế để áp dụng nội bộ trong phạm vi tổng mức chi quy định tại Phụ lục II ban hành kèm theo Nghị quyết số 197/2025/QH15 hoặc quy định tại Điều 5 Nghị định 289/2025/NĐ-CP sẽ dẫn đến việc các cơ quan, đơn vị khi được giao nhiệm vụ soạn thảo văn bản QPPL áp dụng khác nhau.</w:t>
      </w:r>
    </w:p>
    <w:p w14:paraId="613DD89F" w14:textId="77777777" w:rsidR="009E54D2" w:rsidRDefault="009E54D2" w:rsidP="00AA1076">
      <w:pPr>
        <w:widowControl w:val="0"/>
        <w:spacing w:before="120" w:after="120" w:line="400" w:lineRule="exact"/>
        <w:ind w:firstLine="567"/>
        <w:jc w:val="both"/>
        <w:rPr>
          <w:i/>
          <w:iCs/>
          <w:sz w:val="28"/>
          <w:szCs w:val="28"/>
          <w:lang w:val="vi-VN"/>
        </w:rPr>
      </w:pPr>
      <w:r>
        <w:rPr>
          <w:iCs/>
          <w:sz w:val="28"/>
          <w:szCs w:val="28"/>
          <w:lang w:val="vi-VN"/>
        </w:rPr>
        <w:t xml:space="preserve">d) Tại Công văn số 31/BTP-PLDSKT ngày 07/01/2026 của Bộ Tư pháp về việc triển khai thực hiện quy định về cơ chế, chính sách đặc biệt tạo đột phá trong xây dựng và tổ chức thi hành pháp luật; trong đó Bộ Tư pháp đề nghị HĐND, UBND các tỉnh, thành phố </w:t>
      </w:r>
      <w:r>
        <w:rPr>
          <w:i/>
          <w:iCs/>
          <w:sz w:val="28"/>
          <w:szCs w:val="28"/>
          <w:lang w:val="vi-VN"/>
        </w:rPr>
        <w:t>“Căn cứ thực tiễn thực hiện tại địa phương, xem xét, quyết định việc ban hành văn bản (văn bản QPPL hoặc văn bản hành chính) hướng dẫn thực hiện chế độ, chính sách theo thẩm quyền về danh mục nhiệm vụ, hoạt động và định mức khoán chi cho từng nhiệm vụ, hoạt động đối với xây dựng văn bản QPPL được nêu tại mục 1 của Công văn này, phù hợp với quy định của Nghị định số 289/2025/NĐ-CP; trong đó, việc hướng dẫn có thể bao gồm nội dung về: (i) quyết định tổng mức chi trong xây dựng Quyết định của Chủ tịch UBND cấp tỉnh, Nghị quyết của HĐND cấp xã, Quyết định của UBND cấp xã trên cơ sở khả năng cân đối ngân sách, thẩm quyền ban hành văn bản QPPL, tình hình thực tế và trên cơ sở tham chiếu mức chi quy định tại khoản 2 Điều 5 của Nghị định số 289/2025/NĐ-CP; (ii) tuân thủ đúng các nguyên tắc được quy định tại Điều 3 của Nghị quyết số 197/2025/QH15 và Điều 2 của Nghị định số 289/2025/NĐ-CP, bảo đảm đúng đối tượng, công khai, minh bạch, hiệu quả, tiết kiệm; phòng, chống tham nhũng, lãng phí, tiêu cực, lợi ích nhóm, cục bộ, ngăn chặn mọi biểu hiện trục lợi; (iii) hướng dẫn về Danh mục nhiệm vụ, hoạt động và định mức khoán chi cho từng nhiệm vụ, hoạt động đối với xây dựng văn bản QPPL thuộc thẩm quyền; (iv) nội dung khác phù hợp với chức năng, nhiệm vụ, quyền hạn theo quy định của pháp luật…”;</w:t>
      </w:r>
    </w:p>
    <w:p w14:paraId="1CAC38A3" w14:textId="604059A8" w:rsidR="009E54D2" w:rsidRDefault="009E54D2" w:rsidP="00AA1076">
      <w:pPr>
        <w:widowControl w:val="0"/>
        <w:spacing w:before="120" w:after="120" w:line="400" w:lineRule="exact"/>
        <w:ind w:firstLine="567"/>
        <w:jc w:val="both"/>
        <w:rPr>
          <w:iCs/>
          <w:sz w:val="28"/>
          <w:szCs w:val="28"/>
          <w:lang w:val="vi-VN"/>
        </w:rPr>
      </w:pPr>
      <w:r>
        <w:rPr>
          <w:iCs/>
          <w:sz w:val="28"/>
          <w:szCs w:val="28"/>
          <w:lang w:val="vi-VN"/>
        </w:rPr>
        <w:lastRenderedPageBreak/>
        <w:t xml:space="preserve">đ) Hiện nay, trong bối cảnh vận hành chính quyền địa phương 02 cấp, đẩy mạnh phân cấp, phân quyền, tăng cường khoa học công nghệ, đổi mới sáng tạo, chuyển đổi số trong hoạt động quản lý nhà nước, công tác xây dựng và hoàn thiện hệ thống pháp luật phải được đổi mới căn bản, tạo động lực mạnh mẽ cho sự phát triển nhanh và bền vững. Trong thời gian qua, công tác xây dựng văn bản QPPL trên địa bàn tỉnh được triển khai với khối lượng nhiệm vụ lớn, góp phần kịp thời thể chế hóa chủ trương của Đảng, chính sách của Nhà nước, đáp ứng yêu cầu quản lý, điều hành và phát triển kinh tế - xã hội tại địa phương. Trong khi đó, thực tế cho thấy, nguồn lực bố trí cho công tác này còn hạn chế, chưa tương xứng với  yêu cầu về khối lượng, tiến độ, chất lượng đặt ra, chưa tạo điều kiện đầy đủ, khuyến khích các cơ quan, đơn vị chủ động nghiên cứu, nâng cao trách nhiệm trong xây dựng văn bản </w:t>
      </w:r>
      <w:r w:rsidR="00AA1076" w:rsidRPr="008C2BC6">
        <w:rPr>
          <w:kern w:val="2"/>
          <w:sz w:val="28"/>
          <w:szCs w:val="28"/>
        </w:rPr>
        <w:t>quy phạm pháp luật</w:t>
      </w:r>
      <w:r>
        <w:rPr>
          <w:iCs/>
          <w:sz w:val="28"/>
          <w:szCs w:val="28"/>
          <w:lang w:val="vi-VN"/>
        </w:rPr>
        <w:t>.</w:t>
      </w:r>
      <w:r>
        <w:rPr>
          <w:iCs/>
          <w:sz w:val="28"/>
          <w:szCs w:val="28"/>
          <w:lang w:val="vi-VN"/>
        </w:rPr>
        <w:t xml:space="preserve"> </w:t>
      </w:r>
    </w:p>
    <w:p w14:paraId="11F78AC3" w14:textId="7AD9B4B1" w:rsidR="00B80681" w:rsidRPr="00E26144" w:rsidRDefault="009E54D2" w:rsidP="00AA1076">
      <w:pPr>
        <w:pStyle w:val="BodyTextIndent2"/>
        <w:widowControl w:val="0"/>
        <w:spacing w:before="120" w:after="120" w:line="400" w:lineRule="exact"/>
        <w:ind w:firstLine="567"/>
        <w:rPr>
          <w:kern w:val="28"/>
          <w:szCs w:val="28"/>
        </w:rPr>
      </w:pPr>
      <w:r>
        <w:rPr>
          <w:b/>
          <w:kern w:val="28"/>
          <w:szCs w:val="28"/>
          <w:lang w:val="vi-VN"/>
        </w:rPr>
        <w:t xml:space="preserve">3. </w:t>
      </w:r>
      <w:r w:rsidR="000C4343">
        <w:rPr>
          <w:kern w:val="28"/>
          <w:szCs w:val="28"/>
        </w:rPr>
        <w:t xml:space="preserve">Từ những </w:t>
      </w:r>
      <w:r>
        <w:rPr>
          <w:kern w:val="28"/>
          <w:szCs w:val="28"/>
        </w:rPr>
        <w:t>nội dung</w:t>
      </w:r>
      <w:r>
        <w:rPr>
          <w:kern w:val="28"/>
          <w:szCs w:val="28"/>
          <w:lang w:val="vi-VN"/>
        </w:rPr>
        <w:t xml:space="preserve"> </w:t>
      </w:r>
      <w:r>
        <w:rPr>
          <w:kern w:val="28"/>
          <w:szCs w:val="28"/>
        </w:rPr>
        <w:t xml:space="preserve">trên, </w:t>
      </w:r>
      <w:r w:rsidR="00A7161F">
        <w:rPr>
          <w:kern w:val="28"/>
          <w:szCs w:val="28"/>
        </w:rPr>
        <w:t xml:space="preserve">nhằm </w:t>
      </w:r>
      <w:r w:rsidR="00A7161F" w:rsidRPr="002B32D8">
        <w:rPr>
          <w:kern w:val="28"/>
          <w:szCs w:val="28"/>
        </w:rPr>
        <w:t>tạo thuận lợi cho cơ quan, đơn vị, địa phương trong triển khai thực hiện</w:t>
      </w:r>
      <w:r w:rsidR="00A7161F">
        <w:rPr>
          <w:kern w:val="28"/>
          <w:szCs w:val="28"/>
        </w:rPr>
        <w:t xml:space="preserve"> </w:t>
      </w:r>
      <w:r w:rsidR="00B0302F">
        <w:rPr>
          <w:kern w:val="28"/>
          <w:szCs w:val="28"/>
        </w:rPr>
        <w:t xml:space="preserve">công tác xây dựng văn bản quy phạm pháp luật thì </w:t>
      </w:r>
      <w:r>
        <w:rPr>
          <w:kern w:val="28"/>
          <w:szCs w:val="28"/>
        </w:rPr>
        <w:t xml:space="preserve">việc ban hành </w:t>
      </w:r>
      <w:r>
        <w:rPr>
          <w:kern w:val="28"/>
          <w:szCs w:val="28"/>
          <w:lang w:val="vi-VN"/>
        </w:rPr>
        <w:t>N</w:t>
      </w:r>
      <w:r>
        <w:rPr>
          <w:kern w:val="2"/>
          <w:szCs w:val="28"/>
          <w:lang w:val="de-DE"/>
        </w:rPr>
        <w:t xml:space="preserve">ghị quyết của HĐND tỉnh </w:t>
      </w:r>
      <w:r>
        <w:rPr>
          <w:kern w:val="2"/>
          <w:szCs w:val="28"/>
        </w:rPr>
        <w:t xml:space="preserve">quy định danh mục nhiệm vụ, hoạt động và định mức khoán chi </w:t>
      </w:r>
      <w:r>
        <w:rPr>
          <w:kern w:val="2"/>
          <w:szCs w:val="28"/>
          <w:lang w:val="vi-VN"/>
        </w:rPr>
        <w:t>trong</w:t>
      </w:r>
      <w:r>
        <w:rPr>
          <w:kern w:val="2"/>
          <w:szCs w:val="28"/>
        </w:rPr>
        <w:t xml:space="preserve"> công tác xây dựng văn bản </w:t>
      </w:r>
      <w:r w:rsidR="00AA1076" w:rsidRPr="008C2BC6">
        <w:rPr>
          <w:kern w:val="2"/>
          <w:szCs w:val="28"/>
        </w:rPr>
        <w:t>quy phạm pháp luật</w:t>
      </w:r>
      <w:r>
        <w:rPr>
          <w:kern w:val="2"/>
          <w:szCs w:val="28"/>
          <w:lang w:val="vi-VN"/>
        </w:rPr>
        <w:t xml:space="preserve"> </w:t>
      </w:r>
      <w:r>
        <w:rPr>
          <w:kern w:val="2"/>
          <w:szCs w:val="28"/>
        </w:rPr>
        <w:t xml:space="preserve">trên </w:t>
      </w:r>
      <w:r w:rsidRPr="00E26144">
        <w:rPr>
          <w:kern w:val="2"/>
          <w:szCs w:val="28"/>
        </w:rPr>
        <w:t>địa bàn tỉnh Đắk Lắk</w:t>
      </w:r>
      <w:r w:rsidRPr="00E26144">
        <w:rPr>
          <w:kern w:val="2"/>
          <w:szCs w:val="28"/>
          <w:lang w:val="vi-VN"/>
        </w:rPr>
        <w:t xml:space="preserve"> là </w:t>
      </w:r>
      <w:r w:rsidR="00695922" w:rsidRPr="00E26144">
        <w:rPr>
          <w:kern w:val="2"/>
          <w:szCs w:val="28"/>
        </w:rPr>
        <w:t xml:space="preserve">hết sức </w:t>
      </w:r>
      <w:r w:rsidRPr="00E26144">
        <w:rPr>
          <w:kern w:val="2"/>
          <w:szCs w:val="28"/>
          <w:lang w:val="vi-VN"/>
        </w:rPr>
        <w:t>cần thiết và có cơ sở pháp lý.</w:t>
      </w:r>
    </w:p>
    <w:p w14:paraId="4949D317" w14:textId="4A4AC2BF" w:rsidR="00425A44" w:rsidRPr="00E26144" w:rsidRDefault="00B0385A" w:rsidP="00AA1076">
      <w:pPr>
        <w:widowControl w:val="0"/>
        <w:spacing w:before="120" w:after="120" w:line="400" w:lineRule="exact"/>
        <w:ind w:firstLine="567"/>
        <w:jc w:val="both"/>
        <w:rPr>
          <w:b/>
          <w:kern w:val="2"/>
          <w:sz w:val="28"/>
          <w:szCs w:val="28"/>
        </w:rPr>
      </w:pPr>
      <w:r w:rsidRPr="00E26144">
        <w:rPr>
          <w:b/>
          <w:kern w:val="2"/>
          <w:sz w:val="28"/>
          <w:szCs w:val="28"/>
        </w:rPr>
        <w:t>II</w:t>
      </w:r>
      <w:r w:rsidR="00081F46" w:rsidRPr="00E26144">
        <w:rPr>
          <w:b/>
          <w:kern w:val="2"/>
          <w:sz w:val="28"/>
          <w:szCs w:val="28"/>
        </w:rPr>
        <w:t xml:space="preserve">. </w:t>
      </w:r>
      <w:r w:rsidRPr="00E26144">
        <w:rPr>
          <w:b/>
          <w:kern w:val="2"/>
          <w:sz w:val="28"/>
          <w:szCs w:val="28"/>
        </w:rPr>
        <w:t>MỤC ĐÍCH, QUAN ĐIỂM XÂY DỰNG VĂN BẢN</w:t>
      </w:r>
    </w:p>
    <w:p w14:paraId="3F167DF6" w14:textId="110C727F" w:rsidR="001B125E" w:rsidRPr="00E26144" w:rsidRDefault="00B0385A" w:rsidP="00AA1076">
      <w:pPr>
        <w:widowControl w:val="0"/>
        <w:spacing w:before="120" w:after="120" w:line="400" w:lineRule="exact"/>
        <w:ind w:firstLine="567"/>
        <w:jc w:val="both"/>
        <w:rPr>
          <w:b/>
          <w:kern w:val="2"/>
          <w:sz w:val="28"/>
          <w:szCs w:val="28"/>
        </w:rPr>
      </w:pPr>
      <w:r w:rsidRPr="00E26144">
        <w:rPr>
          <w:b/>
          <w:kern w:val="2"/>
          <w:sz w:val="28"/>
          <w:szCs w:val="28"/>
        </w:rPr>
        <w:t>1.</w:t>
      </w:r>
      <w:r w:rsidR="00081F46" w:rsidRPr="00E26144">
        <w:rPr>
          <w:b/>
          <w:kern w:val="2"/>
          <w:sz w:val="28"/>
          <w:szCs w:val="28"/>
        </w:rPr>
        <w:t xml:space="preserve"> </w:t>
      </w:r>
      <w:r w:rsidR="001724A5" w:rsidRPr="00E26144">
        <w:rPr>
          <w:b/>
          <w:kern w:val="2"/>
          <w:sz w:val="28"/>
          <w:szCs w:val="28"/>
        </w:rPr>
        <w:t>Mục đích</w:t>
      </w:r>
      <w:r w:rsidR="001B125E" w:rsidRPr="00E26144">
        <w:rPr>
          <w:b/>
          <w:kern w:val="2"/>
          <w:sz w:val="28"/>
          <w:szCs w:val="28"/>
        </w:rPr>
        <w:t xml:space="preserve"> xây dựng văn bản</w:t>
      </w:r>
    </w:p>
    <w:p w14:paraId="006FD88B" w14:textId="63D561CD" w:rsidR="00E26144" w:rsidRDefault="00E26144" w:rsidP="00AA1076">
      <w:pPr>
        <w:widowControl w:val="0"/>
        <w:tabs>
          <w:tab w:val="left" w:pos="851"/>
        </w:tabs>
        <w:spacing w:before="120" w:after="120" w:line="400" w:lineRule="exact"/>
        <w:ind w:firstLine="567"/>
        <w:jc w:val="both"/>
        <w:rPr>
          <w:kern w:val="28"/>
          <w:sz w:val="28"/>
          <w:szCs w:val="28"/>
          <w:lang w:val="vi-VN"/>
        </w:rPr>
      </w:pPr>
      <w:r>
        <w:rPr>
          <w:kern w:val="28"/>
          <w:sz w:val="28"/>
          <w:szCs w:val="28"/>
        </w:rPr>
        <w:t xml:space="preserve">Việc ban hành Nghị quyết nhằm hoàn thiện cơ chế tài chính bảo đảm cho công tác xây dựng văn bản </w:t>
      </w:r>
      <w:r w:rsidR="00AA1076" w:rsidRPr="008C2BC6">
        <w:rPr>
          <w:kern w:val="2"/>
          <w:sz w:val="28"/>
          <w:szCs w:val="28"/>
        </w:rPr>
        <w:t>quy phạm pháp luật</w:t>
      </w:r>
      <w:r>
        <w:rPr>
          <w:kern w:val="28"/>
          <w:sz w:val="28"/>
          <w:szCs w:val="28"/>
        </w:rPr>
        <w:t xml:space="preserve"> </w:t>
      </w:r>
      <w:r>
        <w:rPr>
          <w:kern w:val="28"/>
          <w:sz w:val="28"/>
          <w:szCs w:val="28"/>
        </w:rPr>
        <w:t>trên địa bàn tỉnh Đắk Lắk; đáp ứng yêu cầu đổi mới theo Nghị quyết số 66-NQ/TW và Nghị quyết số 197/2025/QH15. Nghị quyết tạo cơ sở pháp lý thống nhất</w:t>
      </w:r>
      <w:r>
        <w:rPr>
          <w:kern w:val="28"/>
          <w:sz w:val="28"/>
          <w:szCs w:val="28"/>
          <w:lang w:val="vi-VN"/>
        </w:rPr>
        <w:t xml:space="preserve"> về danh mục nhiệm vụ, hoạt động và định mức khoán chi trong công tác xây dựng văn bản </w:t>
      </w:r>
      <w:r w:rsidR="00AA1076" w:rsidRPr="008C2BC6">
        <w:rPr>
          <w:kern w:val="2"/>
          <w:sz w:val="28"/>
          <w:szCs w:val="28"/>
        </w:rPr>
        <w:t>quy phạm pháp luật</w:t>
      </w:r>
      <w:r>
        <w:rPr>
          <w:kern w:val="28"/>
          <w:sz w:val="28"/>
          <w:szCs w:val="28"/>
          <w:lang w:val="vi-VN"/>
        </w:rPr>
        <w:t xml:space="preserve"> </w:t>
      </w:r>
      <w:r>
        <w:rPr>
          <w:kern w:val="28"/>
          <w:sz w:val="28"/>
          <w:szCs w:val="28"/>
          <w:lang w:val="vi-VN"/>
        </w:rPr>
        <w:t>trên địa bàn tỉnh, làm cơ sở cho việc lập dự toán, quản lý, sử dụng và quyết toán kinh phí ngân sách nhà nước, bảo đảm công khai, minh bạch, tiết kiệm và hiệu quả</w:t>
      </w:r>
      <w:r>
        <w:rPr>
          <w:kern w:val="28"/>
          <w:sz w:val="28"/>
          <w:szCs w:val="28"/>
        </w:rPr>
        <w:t>. Qua đó, bảo đảm nguồn lực để nâng cao chất lượng xây dựng pháp luật, đáp ứng yêu cầu thực tiễn quản lý, điều hành và phát triển kinh tế - xã hội</w:t>
      </w:r>
      <w:r>
        <w:rPr>
          <w:kern w:val="28"/>
          <w:sz w:val="28"/>
          <w:szCs w:val="28"/>
          <w:lang w:val="vi-VN"/>
        </w:rPr>
        <w:t xml:space="preserve"> của tỉnh</w:t>
      </w:r>
      <w:r>
        <w:rPr>
          <w:kern w:val="28"/>
          <w:sz w:val="28"/>
          <w:szCs w:val="28"/>
        </w:rPr>
        <w:t>.</w:t>
      </w:r>
    </w:p>
    <w:p w14:paraId="517BA82F" w14:textId="77777777" w:rsidR="001B125E" w:rsidRPr="00E26144" w:rsidRDefault="00B0385A" w:rsidP="00AA1076">
      <w:pPr>
        <w:widowControl w:val="0"/>
        <w:spacing w:before="120" w:after="120" w:line="400" w:lineRule="exact"/>
        <w:ind w:firstLine="567"/>
        <w:jc w:val="both"/>
        <w:rPr>
          <w:b/>
          <w:kern w:val="2"/>
          <w:sz w:val="28"/>
          <w:szCs w:val="28"/>
        </w:rPr>
      </w:pPr>
      <w:r w:rsidRPr="00E26144">
        <w:rPr>
          <w:b/>
          <w:kern w:val="2"/>
          <w:sz w:val="28"/>
          <w:szCs w:val="28"/>
        </w:rPr>
        <w:t>2.</w:t>
      </w:r>
      <w:r w:rsidR="00081F46" w:rsidRPr="00E26144">
        <w:rPr>
          <w:b/>
          <w:kern w:val="2"/>
          <w:sz w:val="28"/>
          <w:szCs w:val="28"/>
        </w:rPr>
        <w:t xml:space="preserve"> </w:t>
      </w:r>
      <w:r w:rsidR="008345BF" w:rsidRPr="00E26144">
        <w:rPr>
          <w:b/>
          <w:kern w:val="2"/>
          <w:sz w:val="28"/>
          <w:szCs w:val="28"/>
        </w:rPr>
        <w:t xml:space="preserve">Quan điểm </w:t>
      </w:r>
      <w:r w:rsidR="001724A5" w:rsidRPr="00E26144">
        <w:rPr>
          <w:b/>
          <w:kern w:val="2"/>
          <w:sz w:val="28"/>
          <w:szCs w:val="28"/>
        </w:rPr>
        <w:t xml:space="preserve">xây dựng </w:t>
      </w:r>
      <w:r w:rsidR="00C32437" w:rsidRPr="00E26144">
        <w:rPr>
          <w:b/>
          <w:kern w:val="2"/>
          <w:sz w:val="28"/>
          <w:szCs w:val="28"/>
        </w:rPr>
        <w:t>văn bản</w:t>
      </w:r>
    </w:p>
    <w:p w14:paraId="4D9432D7" w14:textId="77777777" w:rsidR="00E26144" w:rsidRDefault="00E26144" w:rsidP="00AA1076">
      <w:pPr>
        <w:widowControl w:val="0"/>
        <w:tabs>
          <w:tab w:val="left" w:pos="851"/>
        </w:tabs>
        <w:spacing w:before="120" w:after="120" w:line="400" w:lineRule="exact"/>
        <w:ind w:firstLine="567"/>
        <w:jc w:val="both"/>
        <w:rPr>
          <w:kern w:val="28"/>
          <w:sz w:val="28"/>
          <w:szCs w:val="28"/>
          <w:lang w:val="vi-VN"/>
        </w:rPr>
      </w:pPr>
      <w:r>
        <w:rPr>
          <w:kern w:val="28"/>
          <w:sz w:val="28"/>
          <w:szCs w:val="28"/>
          <w:lang w:val="vi-VN"/>
        </w:rPr>
        <w:t>Bám sát chủ trương, định hướng đổi mới</w:t>
      </w:r>
      <w:r>
        <w:rPr>
          <w:rFonts w:eastAsia=".VnTime"/>
          <w:b/>
          <w:kern w:val="2"/>
          <w:sz w:val="28"/>
          <w:szCs w:val="28"/>
          <w:lang w:val="vi-VN"/>
        </w:rPr>
        <w:t xml:space="preserve"> </w:t>
      </w:r>
      <w:r>
        <w:rPr>
          <w:kern w:val="28"/>
          <w:sz w:val="28"/>
          <w:szCs w:val="28"/>
          <w:lang w:val="vi-VN"/>
        </w:rPr>
        <w:t>công tác xây dựng và thi hành pháp luật của Đảng và Nhà nước, tuân thủ</w:t>
      </w:r>
      <w:r>
        <w:rPr>
          <w:rFonts w:eastAsia=".VnTime"/>
          <w:b/>
          <w:kern w:val="2"/>
          <w:sz w:val="28"/>
          <w:szCs w:val="28"/>
          <w:lang w:val="vi-VN"/>
        </w:rPr>
        <w:t xml:space="preserve"> </w:t>
      </w:r>
      <w:r>
        <w:rPr>
          <w:kern w:val="28"/>
          <w:sz w:val="28"/>
          <w:szCs w:val="28"/>
          <w:lang w:val="vi-VN"/>
        </w:rPr>
        <w:t>theo đúng quy định của pháp luật hiện hành; bảo đảm</w:t>
      </w:r>
      <w:r>
        <w:rPr>
          <w:rFonts w:eastAsia=".VnTime"/>
          <w:b/>
          <w:kern w:val="2"/>
          <w:sz w:val="28"/>
          <w:szCs w:val="28"/>
          <w:lang w:val="vi-VN"/>
        </w:rPr>
        <w:t xml:space="preserve"> </w:t>
      </w:r>
      <w:r>
        <w:rPr>
          <w:kern w:val="28"/>
          <w:sz w:val="28"/>
          <w:szCs w:val="28"/>
          <w:lang w:val="vi-VN"/>
        </w:rPr>
        <w:t>tính khả thi, đồng bộ, công khai, minh bạch; kế thừa các quy định còn phù hợp</w:t>
      </w:r>
      <w:r>
        <w:rPr>
          <w:rFonts w:eastAsia=".VnTime"/>
          <w:b/>
          <w:kern w:val="2"/>
          <w:sz w:val="28"/>
          <w:szCs w:val="28"/>
          <w:lang w:val="vi-VN"/>
        </w:rPr>
        <w:t xml:space="preserve"> </w:t>
      </w:r>
      <w:r>
        <w:rPr>
          <w:kern w:val="28"/>
          <w:sz w:val="28"/>
          <w:szCs w:val="28"/>
          <w:lang w:val="vi-VN"/>
        </w:rPr>
        <w:t xml:space="preserve">và đồng thời điều chỉnh theo yêu cầu thực tiễn và khả năng </w:t>
      </w:r>
      <w:r>
        <w:rPr>
          <w:kern w:val="28"/>
          <w:sz w:val="28"/>
          <w:szCs w:val="28"/>
          <w:lang w:val="vi-VN"/>
        </w:rPr>
        <w:lastRenderedPageBreak/>
        <w:t>cân đối ngân sách của tỉnh.</w:t>
      </w:r>
    </w:p>
    <w:p w14:paraId="5D3F5430" w14:textId="6FDA42FC" w:rsidR="00140210" w:rsidRPr="008C0405" w:rsidRDefault="00B0385A" w:rsidP="00AA1076">
      <w:pPr>
        <w:widowControl w:val="0"/>
        <w:spacing w:before="120" w:after="120" w:line="400" w:lineRule="exact"/>
        <w:ind w:firstLine="567"/>
        <w:jc w:val="both"/>
        <w:rPr>
          <w:b/>
          <w:kern w:val="2"/>
          <w:sz w:val="28"/>
          <w:szCs w:val="28"/>
        </w:rPr>
      </w:pPr>
      <w:r w:rsidRPr="008C0405">
        <w:rPr>
          <w:b/>
          <w:kern w:val="2"/>
          <w:sz w:val="28"/>
          <w:szCs w:val="28"/>
        </w:rPr>
        <w:t>III</w:t>
      </w:r>
      <w:r w:rsidR="00081F46" w:rsidRPr="008C0405">
        <w:rPr>
          <w:b/>
          <w:kern w:val="2"/>
          <w:sz w:val="28"/>
          <w:szCs w:val="28"/>
        </w:rPr>
        <w:t xml:space="preserve">. </w:t>
      </w:r>
      <w:r w:rsidR="00140210" w:rsidRPr="008C0405">
        <w:rPr>
          <w:b/>
          <w:kern w:val="2"/>
          <w:sz w:val="28"/>
          <w:szCs w:val="28"/>
        </w:rPr>
        <w:t>QUÁ TRÌNH XÂY DỰNG DỰ THẢO</w:t>
      </w:r>
    </w:p>
    <w:p w14:paraId="56C76BB8" w14:textId="6D311A64" w:rsidR="00C34C8C" w:rsidRPr="008C0405" w:rsidRDefault="00C34C8C" w:rsidP="00AA1076">
      <w:pPr>
        <w:widowControl w:val="0"/>
        <w:spacing w:before="120" w:after="120" w:line="400" w:lineRule="exact"/>
        <w:ind w:firstLine="567"/>
        <w:jc w:val="both"/>
        <w:rPr>
          <w:b/>
          <w:kern w:val="2"/>
          <w:sz w:val="28"/>
          <w:szCs w:val="28"/>
          <w:lang w:val="da-DK"/>
          <w14:ligatures w14:val="standard"/>
        </w:rPr>
      </w:pPr>
      <w:r w:rsidRPr="008C0405">
        <w:rPr>
          <w:b/>
          <w:bCs/>
          <w:kern w:val="2"/>
          <w:sz w:val="28"/>
          <w:szCs w:val="28"/>
          <w:lang w:val="da-DK"/>
          <w14:ligatures w14:val="standard"/>
        </w:rPr>
        <w:t xml:space="preserve">1. Phân công xây dựng dự thảo </w:t>
      </w:r>
      <w:r w:rsidR="00C7274A">
        <w:rPr>
          <w:b/>
          <w:bCs/>
          <w:kern w:val="2"/>
          <w:sz w:val="28"/>
          <w:szCs w:val="28"/>
          <w:lang w:val="da-DK"/>
          <w14:ligatures w14:val="standard"/>
        </w:rPr>
        <w:t>Nghị quyết</w:t>
      </w:r>
    </w:p>
    <w:p w14:paraId="2942FC5F" w14:textId="77777777" w:rsidR="00AA1076" w:rsidRPr="00AA1076" w:rsidRDefault="00AA1076" w:rsidP="00AA1076">
      <w:pPr>
        <w:widowControl w:val="0"/>
        <w:shd w:val="clear" w:color="auto" w:fill="FFFFFF" w:themeFill="background1"/>
        <w:tabs>
          <w:tab w:val="right" w:leader="dot" w:pos="8640"/>
        </w:tabs>
        <w:spacing w:before="120" w:after="120" w:line="400" w:lineRule="exact"/>
        <w:ind w:firstLine="567"/>
        <w:jc w:val="both"/>
        <w:rPr>
          <w:kern w:val="2"/>
          <w:sz w:val="28"/>
          <w:szCs w:val="28"/>
          <w:lang w:val="da-DK"/>
          <w14:ligatures w14:val="standard"/>
        </w:rPr>
      </w:pPr>
      <w:r w:rsidRPr="00AA1076">
        <w:rPr>
          <w:kern w:val="2"/>
          <w:sz w:val="28"/>
          <w:szCs w:val="28"/>
          <w:lang w:val="da-DK"/>
          <w14:ligatures w14:val="standard"/>
        </w:rPr>
        <w:t>a) Theo đề nghị của Sở Tư pháp tại Tờ trình số 107/TTr-STP ngày 27/5/2026, UBND tỉnh có Tờ trình số 215/TTr-UBND ngày 26/6/2026 trình Thường trực HĐND tỉnh đăng ký xây dựng Nghị quyết của HĐND tỉnh quy định danh mục nhiệm vụ, hoạt động và định mức khoán chi trong công tác xây dựng văn bản quy phạm pháp luật trên địa bàn tỉnh Đắk Lắk và đã được Thường trực HĐND tỉnh chấp thuận tại Công văn số 630/HĐND-VP ngày 03/7/2026.</w:t>
      </w:r>
    </w:p>
    <w:p w14:paraId="2A144E63" w14:textId="09D88761" w:rsidR="00C34C8C" w:rsidRPr="00AA1076" w:rsidRDefault="00AA1076" w:rsidP="00AA1076">
      <w:pPr>
        <w:widowControl w:val="0"/>
        <w:shd w:val="clear" w:color="auto" w:fill="FFFFFF" w:themeFill="background1"/>
        <w:tabs>
          <w:tab w:val="right" w:leader="dot" w:pos="8640"/>
        </w:tabs>
        <w:spacing w:before="120" w:after="120" w:line="400" w:lineRule="exact"/>
        <w:ind w:firstLine="567"/>
        <w:jc w:val="both"/>
        <w:rPr>
          <w:kern w:val="2"/>
          <w:sz w:val="28"/>
          <w:szCs w:val="28"/>
          <w:lang w:val="da-DK"/>
          <w14:ligatures w14:val="standard"/>
        </w:rPr>
      </w:pPr>
      <w:r w:rsidRPr="00AA1076">
        <w:rPr>
          <w:kern w:val="2"/>
          <w:sz w:val="28"/>
          <w:szCs w:val="28"/>
          <w:lang w:val="da-DK"/>
          <w14:ligatures w14:val="standard"/>
        </w:rPr>
        <w:t>b) Trên cơ sở chấp thuận của Thường trực HĐND, UBND tỉnh ban hành Thông báo số 290/TB-UBND ngày 06/7/2026 phân công Sở Tư pháp chủ trì soạn thảo Nghị quyết.</w:t>
      </w:r>
    </w:p>
    <w:p w14:paraId="680FEFC6" w14:textId="4059C454" w:rsidR="00C34C8C" w:rsidRPr="00C7274A" w:rsidRDefault="00C34C8C" w:rsidP="00AA1076">
      <w:pPr>
        <w:widowControl w:val="0"/>
        <w:spacing w:before="120" w:after="120" w:line="400" w:lineRule="exact"/>
        <w:ind w:firstLine="567"/>
        <w:jc w:val="both"/>
        <w:rPr>
          <w:b/>
          <w:bCs/>
          <w:kern w:val="2"/>
          <w:sz w:val="28"/>
          <w:szCs w:val="28"/>
          <w:lang w:val="da-DK"/>
          <w14:ligatures w14:val="standard"/>
        </w:rPr>
      </w:pPr>
      <w:r w:rsidRPr="00C7274A">
        <w:rPr>
          <w:b/>
          <w:bCs/>
          <w:kern w:val="2"/>
          <w:sz w:val="28"/>
          <w:szCs w:val="28"/>
          <w:lang w:val="da-DK"/>
          <w14:ligatures w14:val="standard"/>
        </w:rPr>
        <w:t xml:space="preserve">2. Soạn thảo, tổ chức lấy ý kiến dự thảo </w:t>
      </w:r>
      <w:r w:rsidR="00C7274A">
        <w:rPr>
          <w:b/>
          <w:bCs/>
          <w:kern w:val="2"/>
          <w:sz w:val="28"/>
          <w:szCs w:val="28"/>
          <w:lang w:val="da-DK"/>
          <w14:ligatures w14:val="standard"/>
        </w:rPr>
        <w:t>Nghị quyết</w:t>
      </w:r>
    </w:p>
    <w:p w14:paraId="466E6788" w14:textId="023881A2" w:rsidR="00C34C8C" w:rsidRPr="009E4652" w:rsidRDefault="002F76BC" w:rsidP="00AA1076">
      <w:pPr>
        <w:widowControl w:val="0"/>
        <w:shd w:val="clear" w:color="auto" w:fill="FFFFFF" w:themeFill="background1"/>
        <w:tabs>
          <w:tab w:val="right" w:leader="dot" w:pos="8640"/>
        </w:tabs>
        <w:spacing w:before="120" w:after="120" w:line="400" w:lineRule="exact"/>
        <w:ind w:firstLine="567"/>
        <w:jc w:val="both"/>
        <w:rPr>
          <w:kern w:val="2"/>
          <w:sz w:val="28"/>
          <w:szCs w:val="28"/>
          <w:lang w:val="da-DK"/>
        </w:rPr>
      </w:pPr>
      <w:r w:rsidRPr="00C27D58">
        <w:rPr>
          <w:bCs/>
          <w:kern w:val="2"/>
          <w:sz w:val="28"/>
          <w:szCs w:val="28"/>
          <w:lang w:val="da-DK"/>
          <w14:ligatures w14:val="standard"/>
        </w:rPr>
        <w:t xml:space="preserve">a) </w:t>
      </w:r>
      <w:r w:rsidR="00C34C8C" w:rsidRPr="00C27D58">
        <w:rPr>
          <w:bCs/>
          <w:kern w:val="2"/>
          <w:sz w:val="28"/>
          <w:szCs w:val="28"/>
          <w:lang w:val="da-DK"/>
          <w14:ligatures w14:val="standard"/>
        </w:rPr>
        <w:t xml:space="preserve">Thực hiện sự phân công của Chủ tịch UBND tỉnh, Giám đốc Sở Tư pháp đã ban hành Quyết định số </w:t>
      </w:r>
      <w:r w:rsidR="00124B4C" w:rsidRPr="00C27D58">
        <w:rPr>
          <w:bCs/>
          <w:kern w:val="2"/>
          <w:sz w:val="28"/>
          <w:szCs w:val="28"/>
          <w:lang w:val="da-DK"/>
          <w14:ligatures w14:val="standard"/>
        </w:rPr>
        <w:t>191</w:t>
      </w:r>
      <w:r w:rsidR="00C34C8C" w:rsidRPr="00C27D58">
        <w:rPr>
          <w:bCs/>
          <w:kern w:val="2"/>
          <w:sz w:val="28"/>
          <w:szCs w:val="28"/>
          <w:lang w:val="da-DK"/>
          <w14:ligatures w14:val="standard"/>
        </w:rPr>
        <w:t xml:space="preserve">/QĐ-STP ngày </w:t>
      </w:r>
      <w:r w:rsidR="00B863CD" w:rsidRPr="00C27D58">
        <w:rPr>
          <w:bCs/>
          <w:kern w:val="2"/>
          <w:sz w:val="28"/>
          <w:szCs w:val="28"/>
          <w:lang w:val="da-DK"/>
          <w14:ligatures w14:val="standard"/>
        </w:rPr>
        <w:t>14/7/2026</w:t>
      </w:r>
      <w:r w:rsidR="00C34C8C" w:rsidRPr="00C27D58">
        <w:rPr>
          <w:kern w:val="2"/>
          <w:sz w:val="28"/>
          <w:szCs w:val="28"/>
          <w:lang w:val="da-DK"/>
          <w14:ligatures w14:val="standard"/>
        </w:rPr>
        <w:t xml:space="preserve"> </w:t>
      </w:r>
      <w:r w:rsidR="00C34C8C" w:rsidRPr="00C27D58">
        <w:rPr>
          <w:bCs/>
          <w:kern w:val="2"/>
          <w:sz w:val="28"/>
          <w:szCs w:val="28"/>
          <w:lang w:val="da-DK"/>
          <w14:ligatures w14:val="standard"/>
        </w:rPr>
        <w:t xml:space="preserve">về việc thành lập Tổ soạn thảo dự thảo </w:t>
      </w:r>
      <w:r w:rsidR="00C7421D" w:rsidRPr="00807C58">
        <w:rPr>
          <w:sz w:val="28"/>
          <w:szCs w:val="28"/>
        </w:rPr>
        <w:t>Nghị quyết của HĐND tỉnh quy định danh mục nhiệm vụ, hoạt động và định mức khoán chi trong công tác xây dựng văn bản quy phạm pháp luật trên địa bàn tỉnh Đắk Lắk</w:t>
      </w:r>
      <w:r w:rsidR="00C7421D" w:rsidRPr="004E4EB1">
        <w:rPr>
          <w:kern w:val="2"/>
          <w:sz w:val="28"/>
          <w:szCs w:val="28"/>
          <w:lang w:val="da-DK"/>
        </w:rPr>
        <w:t>.</w:t>
      </w:r>
      <w:r w:rsidR="00C34C8C" w:rsidRPr="004E4EB1">
        <w:rPr>
          <w:kern w:val="2"/>
          <w:sz w:val="28"/>
          <w:szCs w:val="28"/>
          <w:lang w:val="da-DK"/>
          <w14:ligatures w14:val="standard"/>
        </w:rPr>
        <w:t xml:space="preserve"> Trên cơ sở đó, </w:t>
      </w:r>
      <w:r w:rsidR="00C34C8C" w:rsidRPr="004E4EB1">
        <w:rPr>
          <w:bCs/>
          <w:kern w:val="2"/>
          <w:sz w:val="28"/>
          <w:szCs w:val="28"/>
          <w:lang w:val="da-DK"/>
          <w14:ligatures w14:val="standard"/>
        </w:rPr>
        <w:t>Tổ soạn thảo đã tổ chức xây dựn</w:t>
      </w:r>
      <w:r w:rsidR="00E927EF" w:rsidRPr="004E4EB1">
        <w:rPr>
          <w:bCs/>
          <w:kern w:val="2"/>
          <w:sz w:val="28"/>
          <w:szCs w:val="28"/>
          <w:lang w:val="da-DK"/>
          <w14:ligatures w14:val="standard"/>
        </w:rPr>
        <w:t>g hồ sơ d</w:t>
      </w:r>
      <w:r w:rsidR="00C34C8C" w:rsidRPr="004E4EB1">
        <w:rPr>
          <w:bCs/>
          <w:kern w:val="2"/>
          <w:sz w:val="28"/>
          <w:szCs w:val="28"/>
          <w:lang w:val="da-DK"/>
          <w14:ligatures w14:val="standard"/>
        </w:rPr>
        <w:t xml:space="preserve">ự thảo </w:t>
      </w:r>
      <w:r w:rsidR="00C71CEF" w:rsidRPr="004E4EB1">
        <w:rPr>
          <w:bCs/>
          <w:kern w:val="2"/>
          <w:sz w:val="28"/>
          <w:szCs w:val="28"/>
          <w:lang w:val="da-DK"/>
          <w14:ligatures w14:val="standard"/>
        </w:rPr>
        <w:t>Nghị quyết</w:t>
      </w:r>
      <w:r w:rsidR="00C34C8C" w:rsidRPr="009E4652">
        <w:rPr>
          <w:kern w:val="2"/>
          <w:sz w:val="28"/>
          <w:szCs w:val="28"/>
          <w:lang w:val="da-DK"/>
          <w14:ligatures w14:val="standard"/>
        </w:rPr>
        <w:t xml:space="preserve">; tham mưu Công văn số </w:t>
      </w:r>
      <w:r w:rsidR="00F35A5D" w:rsidRPr="009E4652">
        <w:rPr>
          <w:kern w:val="2"/>
          <w:sz w:val="28"/>
          <w:szCs w:val="28"/>
          <w:lang w:val="da-DK"/>
          <w14:ligatures w14:val="standard"/>
        </w:rPr>
        <w:t>...</w:t>
      </w:r>
      <w:r w:rsidR="00C34C8C" w:rsidRPr="009E4652">
        <w:rPr>
          <w:bCs/>
          <w:kern w:val="2"/>
          <w:sz w:val="28"/>
          <w:szCs w:val="28"/>
          <w:lang w:val="da-DK"/>
          <w14:ligatures w14:val="standard"/>
        </w:rPr>
        <w:t>/STP-NV</w:t>
      </w:r>
      <w:r w:rsidR="001A1437" w:rsidRPr="009E4652">
        <w:rPr>
          <w:bCs/>
          <w:kern w:val="2"/>
          <w:sz w:val="28"/>
          <w:szCs w:val="28"/>
          <w:lang w:val="da-DK"/>
          <w14:ligatures w14:val="standard"/>
        </w:rPr>
        <w:t>1</w:t>
      </w:r>
      <w:r w:rsidR="00C34C8C" w:rsidRPr="009E4652">
        <w:rPr>
          <w:bCs/>
          <w:kern w:val="2"/>
          <w:sz w:val="28"/>
          <w:szCs w:val="28"/>
          <w:lang w:val="da-DK"/>
          <w14:ligatures w14:val="standard"/>
        </w:rPr>
        <w:t xml:space="preserve"> ngày </w:t>
      </w:r>
      <w:r w:rsidR="00080215" w:rsidRPr="009E4652">
        <w:rPr>
          <w:bCs/>
          <w:kern w:val="2"/>
          <w:sz w:val="28"/>
          <w:szCs w:val="28"/>
          <w:lang w:val="da-DK"/>
          <w14:ligatures w14:val="standard"/>
        </w:rPr>
        <w:t>14/11/2025</w:t>
      </w:r>
      <w:r w:rsidR="00EB4296" w:rsidRPr="009E4652">
        <w:rPr>
          <w:kern w:val="2"/>
          <w:sz w:val="28"/>
          <w:szCs w:val="28"/>
          <w:lang w:val="da-DK"/>
          <w14:ligatures w14:val="standard"/>
        </w:rPr>
        <w:t xml:space="preserve"> g</w:t>
      </w:r>
      <w:r w:rsidR="00C34C8C" w:rsidRPr="009E4652">
        <w:rPr>
          <w:kern w:val="2"/>
          <w:sz w:val="28"/>
          <w:szCs w:val="28"/>
          <w:lang w:val="da-DK"/>
          <w14:ligatures w14:val="standard"/>
        </w:rPr>
        <w:t xml:space="preserve">ửi lấy ý kiến góp ý của các cơ quan, đơn vị, địa phương, </w:t>
      </w:r>
      <w:r w:rsidR="00EB4296" w:rsidRPr="009E4652">
        <w:rPr>
          <w:kern w:val="2"/>
          <w:sz w:val="28"/>
          <w:szCs w:val="28"/>
          <w:lang w:val="da-DK"/>
          <w14:ligatures w14:val="standard"/>
        </w:rPr>
        <w:t xml:space="preserve">đồng thời, đã </w:t>
      </w:r>
      <w:r w:rsidR="00C34C8C" w:rsidRPr="009E4652">
        <w:rPr>
          <w:kern w:val="2"/>
          <w:sz w:val="28"/>
          <w:szCs w:val="28"/>
          <w:lang w:val="da-DK"/>
          <w14:ligatures w14:val="standard"/>
        </w:rPr>
        <w:t xml:space="preserve">đăng tải trên </w:t>
      </w:r>
      <w:r w:rsidR="00080215" w:rsidRPr="009E4652">
        <w:rPr>
          <w:kern w:val="2"/>
          <w:sz w:val="28"/>
          <w:szCs w:val="28"/>
          <w:lang w:val="da-DK"/>
          <w14:ligatures w14:val="standard"/>
        </w:rPr>
        <w:t xml:space="preserve">Cổng thông tin điện tử của tỉnh, </w:t>
      </w:r>
      <w:r w:rsidR="00C34C8C" w:rsidRPr="009E4652">
        <w:rPr>
          <w:kern w:val="2"/>
          <w:sz w:val="28"/>
          <w:szCs w:val="28"/>
          <w:lang w:val="da-DK"/>
          <w14:ligatures w14:val="standard"/>
        </w:rPr>
        <w:t>Trang thông tin</w:t>
      </w:r>
      <w:r w:rsidR="00080215" w:rsidRPr="009E4652">
        <w:rPr>
          <w:kern w:val="2"/>
          <w:sz w:val="28"/>
          <w:szCs w:val="28"/>
          <w:lang w:val="da-DK"/>
          <w14:ligatures w14:val="standard"/>
        </w:rPr>
        <w:t xml:space="preserve"> điện tử Sở Tư pháp, </w:t>
      </w:r>
      <w:r w:rsidR="00C34C8C" w:rsidRPr="009E4652">
        <w:rPr>
          <w:kern w:val="2"/>
          <w:sz w:val="28"/>
          <w:szCs w:val="28"/>
          <w:lang w:val="da-DK"/>
          <w14:ligatures w14:val="standard"/>
        </w:rPr>
        <w:t>để các cơ quan, đơn vị, tổ chứ</w:t>
      </w:r>
      <w:r w:rsidR="00E927EF" w:rsidRPr="009E4652">
        <w:rPr>
          <w:kern w:val="2"/>
          <w:sz w:val="28"/>
          <w:szCs w:val="28"/>
          <w:lang w:val="da-DK"/>
          <w14:ligatures w14:val="standard"/>
        </w:rPr>
        <w:t>c, cá nhân đóng góp ý kiến vào d</w:t>
      </w:r>
      <w:r w:rsidR="00C34C8C" w:rsidRPr="009E4652">
        <w:rPr>
          <w:kern w:val="2"/>
          <w:sz w:val="28"/>
          <w:szCs w:val="28"/>
          <w:lang w:val="da-DK"/>
          <w14:ligatures w14:val="standard"/>
        </w:rPr>
        <w:t xml:space="preserve">ự thảo </w:t>
      </w:r>
      <w:r w:rsidR="00F35A5D" w:rsidRPr="009E4652">
        <w:rPr>
          <w:kern w:val="2"/>
          <w:sz w:val="28"/>
          <w:szCs w:val="28"/>
          <w:lang w:val="da-DK"/>
          <w14:ligatures w14:val="standard"/>
        </w:rPr>
        <w:t>Nghị quyết</w:t>
      </w:r>
      <w:r w:rsidR="00C34C8C" w:rsidRPr="009E4652">
        <w:rPr>
          <w:kern w:val="2"/>
          <w:sz w:val="28"/>
          <w:szCs w:val="28"/>
          <w:lang w:val="da-DK"/>
          <w14:ligatures w14:val="standard"/>
        </w:rPr>
        <w:t>.</w:t>
      </w:r>
    </w:p>
    <w:p w14:paraId="148695C4" w14:textId="51475966" w:rsidR="00C34C8C" w:rsidRPr="00F86522" w:rsidRDefault="002F76BC" w:rsidP="00AA1076">
      <w:pPr>
        <w:pStyle w:val="normal-p"/>
        <w:widowControl w:val="0"/>
        <w:spacing w:before="120" w:after="120" w:line="400" w:lineRule="exact"/>
        <w:ind w:firstLine="567"/>
        <w:jc w:val="both"/>
        <w:rPr>
          <w:bCs/>
          <w:sz w:val="28"/>
          <w:szCs w:val="28"/>
          <w:lang w:val="da-DK"/>
        </w:rPr>
      </w:pPr>
      <w:r w:rsidRPr="00F86522">
        <w:rPr>
          <w:kern w:val="2"/>
          <w:sz w:val="28"/>
          <w:szCs w:val="28"/>
          <w:lang w:val="da-DK"/>
          <w14:ligatures w14:val="standard"/>
        </w:rPr>
        <w:t xml:space="preserve">b) </w:t>
      </w:r>
      <w:r w:rsidR="00080215" w:rsidRPr="00F86522">
        <w:rPr>
          <w:kern w:val="2"/>
          <w:sz w:val="28"/>
          <w:szCs w:val="28"/>
          <w:lang w:val="da-DK"/>
          <w14:ligatures w14:val="standard"/>
        </w:rPr>
        <w:t xml:space="preserve">Hết </w:t>
      </w:r>
      <w:r w:rsidR="009C06EC" w:rsidRPr="00F86522">
        <w:rPr>
          <w:kern w:val="2"/>
          <w:sz w:val="28"/>
          <w:szCs w:val="28"/>
          <w:lang w:val="da-DK"/>
          <w14:ligatures w14:val="standard"/>
        </w:rPr>
        <w:t>thời hạn lấy ý kiến,</w:t>
      </w:r>
      <w:r w:rsidR="00C34C8C" w:rsidRPr="00F86522">
        <w:rPr>
          <w:kern w:val="2"/>
          <w:sz w:val="28"/>
          <w:szCs w:val="28"/>
          <w:lang w:val="da-DK"/>
          <w14:ligatures w14:val="standard"/>
        </w:rPr>
        <w:t xml:space="preserve"> </w:t>
      </w:r>
      <w:r w:rsidR="009C06EC" w:rsidRPr="00F86522">
        <w:rPr>
          <w:bCs/>
          <w:sz w:val="28"/>
          <w:szCs w:val="28"/>
          <w:lang w:val="da-DK"/>
        </w:rPr>
        <w:t xml:space="preserve">Sở Tư pháp đã nhận được </w:t>
      </w:r>
      <w:r w:rsidR="00C60840" w:rsidRPr="00F86522">
        <w:rPr>
          <w:bCs/>
          <w:sz w:val="28"/>
          <w:szCs w:val="28"/>
        </w:rPr>
        <w:t>…</w:t>
      </w:r>
      <w:r w:rsidR="009C06EC" w:rsidRPr="00F86522">
        <w:rPr>
          <w:bCs/>
          <w:sz w:val="28"/>
          <w:szCs w:val="28"/>
          <w:lang w:val="da-DK"/>
        </w:rPr>
        <w:t xml:space="preserve"> ý kiến của các sở, ngành và UBND cấp xã</w:t>
      </w:r>
      <w:r w:rsidR="00AC705D" w:rsidRPr="00F86522">
        <w:rPr>
          <w:bCs/>
          <w:sz w:val="28"/>
          <w:szCs w:val="28"/>
          <w:lang w:val="da-DK"/>
        </w:rPr>
        <w:t xml:space="preserve"> (các đơn vị, địa phương không tham gia góp ý được hiểu là thống nhất hoàn toàn nội dung dự thảo)</w:t>
      </w:r>
      <w:r w:rsidR="00EB78BB" w:rsidRPr="00F86522">
        <w:rPr>
          <w:bCs/>
          <w:sz w:val="28"/>
          <w:szCs w:val="28"/>
          <w:lang w:val="da-DK"/>
        </w:rPr>
        <w:t>;</w:t>
      </w:r>
      <w:r w:rsidR="009C06EC" w:rsidRPr="00F86522">
        <w:rPr>
          <w:bCs/>
          <w:sz w:val="28"/>
          <w:szCs w:val="28"/>
          <w:lang w:val="da-DK"/>
        </w:rPr>
        <w:t xml:space="preserve"> trong đó, ý kiến thống nhất là </w:t>
      </w:r>
      <w:r w:rsidR="00C60840" w:rsidRPr="00F86522">
        <w:rPr>
          <w:bCs/>
          <w:sz w:val="28"/>
          <w:szCs w:val="28"/>
        </w:rPr>
        <w:t>…</w:t>
      </w:r>
      <w:r w:rsidR="009C06EC" w:rsidRPr="00F86522">
        <w:rPr>
          <w:bCs/>
          <w:sz w:val="28"/>
          <w:szCs w:val="28"/>
          <w:lang w:val="da-DK"/>
        </w:rPr>
        <w:t xml:space="preserve">, ý kiến tham gia góp ý là </w:t>
      </w:r>
      <w:r w:rsidR="00C60840" w:rsidRPr="00F86522">
        <w:rPr>
          <w:bCs/>
          <w:sz w:val="28"/>
          <w:szCs w:val="28"/>
          <w:lang w:val="da-DK"/>
        </w:rPr>
        <w:t>...</w:t>
      </w:r>
      <w:r w:rsidR="00C34C8C" w:rsidRPr="00F86522">
        <w:rPr>
          <w:kern w:val="2"/>
          <w:sz w:val="28"/>
          <w:szCs w:val="28"/>
          <w:lang w:val="da-DK"/>
          <w14:ligatures w14:val="standard"/>
        </w:rPr>
        <w:t>. Các ý kiến này đã được Sở Tư pháp nghiên cứu, ti</w:t>
      </w:r>
      <w:r w:rsidR="00E927EF" w:rsidRPr="00F86522">
        <w:rPr>
          <w:kern w:val="2"/>
          <w:sz w:val="28"/>
          <w:szCs w:val="28"/>
          <w:lang w:val="da-DK"/>
          <w14:ligatures w14:val="standard"/>
        </w:rPr>
        <w:t>ếp thu và chỉnh lý, hoàn thiện d</w:t>
      </w:r>
      <w:r w:rsidR="00C34C8C" w:rsidRPr="00F86522">
        <w:rPr>
          <w:kern w:val="2"/>
          <w:sz w:val="28"/>
          <w:szCs w:val="28"/>
          <w:lang w:val="da-DK"/>
          <w14:ligatures w14:val="standard"/>
        </w:rPr>
        <w:t xml:space="preserve">ự thảo </w:t>
      </w:r>
      <w:r w:rsidR="00C60840" w:rsidRPr="00F86522">
        <w:rPr>
          <w:kern w:val="2"/>
          <w:sz w:val="28"/>
          <w:szCs w:val="28"/>
          <w:lang w:val="da-DK"/>
          <w14:ligatures w14:val="standard"/>
        </w:rPr>
        <w:t>Nghị quyết</w:t>
      </w:r>
      <w:r w:rsidR="009C06EC" w:rsidRPr="00F86522">
        <w:rPr>
          <w:kern w:val="2"/>
          <w:sz w:val="28"/>
          <w:szCs w:val="28"/>
          <w:lang w:val="da-DK"/>
          <w14:ligatures w14:val="standard"/>
        </w:rPr>
        <w:t>.</w:t>
      </w:r>
    </w:p>
    <w:p w14:paraId="0A2C2D04" w14:textId="1110D4E5" w:rsidR="00C34C8C" w:rsidRPr="004F303B" w:rsidRDefault="00C34C8C" w:rsidP="00AA1076">
      <w:pPr>
        <w:widowControl w:val="0"/>
        <w:spacing w:before="120" w:after="120" w:line="400" w:lineRule="exact"/>
        <w:ind w:firstLine="567"/>
        <w:jc w:val="both"/>
        <w:rPr>
          <w:kern w:val="2"/>
          <w:sz w:val="28"/>
          <w:szCs w:val="28"/>
          <w:lang w:val="da-DK"/>
          <w14:ligatures w14:val="standard"/>
        </w:rPr>
      </w:pPr>
      <w:r w:rsidRPr="004F303B">
        <w:rPr>
          <w:b/>
          <w:bCs/>
          <w:kern w:val="2"/>
          <w:sz w:val="28"/>
          <w:szCs w:val="28"/>
          <w:lang w:val="da-DK"/>
          <w14:ligatures w14:val="standard"/>
        </w:rPr>
        <w:t xml:space="preserve">3. Thẩm định dự thảo </w:t>
      </w:r>
      <w:r w:rsidR="00BA7A4B" w:rsidRPr="004F303B">
        <w:rPr>
          <w:b/>
          <w:bCs/>
          <w:kern w:val="2"/>
          <w:sz w:val="28"/>
          <w:szCs w:val="28"/>
          <w:lang w:val="da-DK"/>
          <w14:ligatures w14:val="standard"/>
        </w:rPr>
        <w:t>Nghị quyết</w:t>
      </w:r>
    </w:p>
    <w:p w14:paraId="5BC79764" w14:textId="1481998F" w:rsidR="00C34C8C" w:rsidRPr="004F303B" w:rsidRDefault="00C34C8C" w:rsidP="00AA1076">
      <w:pPr>
        <w:widowControl w:val="0"/>
        <w:shd w:val="clear" w:color="auto" w:fill="FFFFFF" w:themeFill="background1"/>
        <w:tabs>
          <w:tab w:val="right" w:leader="dot" w:pos="8640"/>
        </w:tabs>
        <w:spacing w:before="120" w:after="120" w:line="400" w:lineRule="exact"/>
        <w:ind w:firstLine="567"/>
        <w:jc w:val="both"/>
        <w:rPr>
          <w:kern w:val="2"/>
          <w:sz w:val="28"/>
          <w:szCs w:val="28"/>
          <w:lang w:val="da-DK"/>
        </w:rPr>
      </w:pPr>
      <w:r w:rsidRPr="004F303B">
        <w:rPr>
          <w:kern w:val="2"/>
          <w:sz w:val="28"/>
          <w:szCs w:val="28"/>
          <w:lang w:val="da-DK"/>
          <w14:ligatures w14:val="standard"/>
        </w:rPr>
        <w:t xml:space="preserve">Sở Tư pháp đã tiến hành thẩm định đối với dự thảo </w:t>
      </w:r>
      <w:r w:rsidR="00C201AD" w:rsidRPr="004F303B">
        <w:rPr>
          <w:sz w:val="28"/>
          <w:szCs w:val="28"/>
        </w:rPr>
        <w:t>Nghị quyết của HĐND tỉnh quy định danh mục nhiệm vụ, hoạt động và định mức khoán chi trong công tác xây dựng văn bản quy phạm pháp luật trên địa bàn tỉnh Đắk Lắk</w:t>
      </w:r>
      <w:r w:rsidR="00C201AD" w:rsidRPr="004F303B">
        <w:rPr>
          <w:kern w:val="2"/>
          <w:sz w:val="28"/>
          <w:szCs w:val="28"/>
          <w:lang w:val="da-DK"/>
          <w14:ligatures w14:val="standard"/>
        </w:rPr>
        <w:t xml:space="preserve"> </w:t>
      </w:r>
      <w:r w:rsidRPr="004F303B">
        <w:rPr>
          <w:kern w:val="2"/>
          <w:sz w:val="28"/>
          <w:szCs w:val="28"/>
          <w:lang w:val="da-DK"/>
          <w14:ligatures w14:val="standard"/>
        </w:rPr>
        <w:t xml:space="preserve">tại Báo cáo thẩm định số </w:t>
      </w:r>
      <w:r w:rsidR="005B48A0" w:rsidRPr="004F303B">
        <w:rPr>
          <w:kern w:val="2"/>
          <w:sz w:val="28"/>
          <w:szCs w:val="28"/>
          <w:lang w:val="da-DK"/>
          <w14:ligatures w14:val="standard"/>
        </w:rPr>
        <w:t>...</w:t>
      </w:r>
      <w:r w:rsidRPr="004F303B">
        <w:rPr>
          <w:kern w:val="2"/>
          <w:sz w:val="28"/>
          <w:szCs w:val="28"/>
          <w:lang w:val="da-DK"/>
          <w14:ligatures w14:val="standard"/>
        </w:rPr>
        <w:t xml:space="preserve">/BCTĐ-STP ngày </w:t>
      </w:r>
      <w:r w:rsidR="005B48A0" w:rsidRPr="004F303B">
        <w:rPr>
          <w:kern w:val="2"/>
          <w:sz w:val="28"/>
          <w:szCs w:val="28"/>
          <w:lang w:val="da-DK"/>
          <w14:ligatures w14:val="standard"/>
        </w:rPr>
        <w:t>...</w:t>
      </w:r>
      <w:r w:rsidR="009C06EC" w:rsidRPr="004F303B">
        <w:rPr>
          <w:kern w:val="2"/>
          <w:sz w:val="28"/>
          <w:szCs w:val="28"/>
          <w:lang w:val="da-DK"/>
          <w14:ligatures w14:val="standard"/>
        </w:rPr>
        <w:t>/</w:t>
      </w:r>
      <w:r w:rsidR="005B48A0" w:rsidRPr="004F303B">
        <w:rPr>
          <w:kern w:val="2"/>
          <w:sz w:val="28"/>
          <w:szCs w:val="28"/>
          <w:lang w:val="da-DK"/>
          <w14:ligatures w14:val="standard"/>
        </w:rPr>
        <w:t>.../2026</w:t>
      </w:r>
      <w:r w:rsidRPr="004F303B">
        <w:rPr>
          <w:kern w:val="2"/>
          <w:sz w:val="28"/>
          <w:szCs w:val="28"/>
          <w:lang w:val="da-DK"/>
          <w14:ligatures w14:val="standard"/>
        </w:rPr>
        <w:t>,</w:t>
      </w:r>
      <w:r w:rsidR="009C06EC" w:rsidRPr="004F303B">
        <w:rPr>
          <w:kern w:val="2"/>
          <w:sz w:val="28"/>
          <w:szCs w:val="28"/>
          <w:lang w:val="da-DK"/>
          <w14:ligatures w14:val="standard"/>
        </w:rPr>
        <w:t xml:space="preserve"> Sở Tư pháp báo cáo giải trình, tiếp </w:t>
      </w:r>
      <w:r w:rsidR="009C06EC" w:rsidRPr="004F303B">
        <w:rPr>
          <w:kern w:val="2"/>
          <w:sz w:val="28"/>
          <w:szCs w:val="28"/>
          <w:lang w:val="da-DK"/>
          <w14:ligatures w14:val="standard"/>
        </w:rPr>
        <w:lastRenderedPageBreak/>
        <w:t xml:space="preserve">thu ý kiến thẩm định tại Báo cáo số </w:t>
      </w:r>
      <w:r w:rsidR="005B48A0" w:rsidRPr="004F303B">
        <w:rPr>
          <w:kern w:val="2"/>
          <w:sz w:val="28"/>
          <w:szCs w:val="28"/>
          <w:lang w:val="da-DK"/>
          <w14:ligatures w14:val="standard"/>
        </w:rPr>
        <w:t>...</w:t>
      </w:r>
      <w:r w:rsidR="0084560B" w:rsidRPr="004F303B">
        <w:rPr>
          <w:kern w:val="2"/>
          <w:sz w:val="28"/>
          <w:szCs w:val="28"/>
          <w:lang w:val="da-DK"/>
          <w14:ligatures w14:val="standard"/>
        </w:rPr>
        <w:t xml:space="preserve">/BC-STP ngày </w:t>
      </w:r>
      <w:r w:rsidR="005B48A0" w:rsidRPr="004F303B">
        <w:rPr>
          <w:kern w:val="2"/>
          <w:sz w:val="28"/>
          <w:szCs w:val="28"/>
          <w:lang w:val="da-DK"/>
          <w14:ligatures w14:val="standard"/>
        </w:rPr>
        <w:t>...</w:t>
      </w:r>
      <w:r w:rsidR="0084560B" w:rsidRPr="004F303B">
        <w:rPr>
          <w:kern w:val="2"/>
          <w:sz w:val="28"/>
          <w:szCs w:val="28"/>
          <w:lang w:val="da-DK"/>
          <w14:ligatures w14:val="standard"/>
        </w:rPr>
        <w:t>/</w:t>
      </w:r>
      <w:r w:rsidR="005B48A0" w:rsidRPr="004F303B">
        <w:rPr>
          <w:kern w:val="2"/>
          <w:sz w:val="28"/>
          <w:szCs w:val="28"/>
          <w:lang w:val="da-DK"/>
          <w14:ligatures w14:val="standard"/>
        </w:rPr>
        <w:t>...</w:t>
      </w:r>
      <w:r w:rsidR="0084560B" w:rsidRPr="004F303B">
        <w:rPr>
          <w:kern w:val="2"/>
          <w:sz w:val="28"/>
          <w:szCs w:val="28"/>
          <w:lang w:val="da-DK"/>
          <w14:ligatures w14:val="standard"/>
        </w:rPr>
        <w:t>/202</w:t>
      </w:r>
      <w:r w:rsidR="005B48A0" w:rsidRPr="004F303B">
        <w:rPr>
          <w:kern w:val="2"/>
          <w:sz w:val="28"/>
          <w:szCs w:val="28"/>
          <w:lang w:val="da-DK"/>
          <w14:ligatures w14:val="standard"/>
        </w:rPr>
        <w:t>6</w:t>
      </w:r>
      <w:r w:rsidR="0084560B" w:rsidRPr="004F303B">
        <w:rPr>
          <w:kern w:val="2"/>
          <w:sz w:val="28"/>
          <w:szCs w:val="28"/>
          <w:lang w:val="da-DK"/>
          <w14:ligatures w14:val="standard"/>
        </w:rPr>
        <w:t>;</w:t>
      </w:r>
      <w:r w:rsidRPr="004F303B">
        <w:rPr>
          <w:kern w:val="2"/>
          <w:sz w:val="28"/>
          <w:szCs w:val="28"/>
          <w:lang w:val="da-DK"/>
          <w14:ligatures w14:val="standard"/>
        </w:rPr>
        <w:t xml:space="preserve"> đồng thời</w:t>
      </w:r>
      <w:r w:rsidR="00EB4296" w:rsidRPr="004F303B">
        <w:rPr>
          <w:kern w:val="2"/>
          <w:sz w:val="28"/>
          <w:szCs w:val="28"/>
          <w:lang w:val="da-DK"/>
          <w14:ligatures w14:val="standard"/>
        </w:rPr>
        <w:t>,</w:t>
      </w:r>
      <w:r w:rsidRPr="004F303B">
        <w:rPr>
          <w:bCs/>
          <w:kern w:val="2"/>
          <w:sz w:val="28"/>
          <w:szCs w:val="28"/>
          <w:lang w:val="da-DK"/>
          <w14:ligatures w14:val="standard"/>
        </w:rPr>
        <w:t xml:space="preserve"> </w:t>
      </w:r>
      <w:r w:rsidRPr="004F303B">
        <w:rPr>
          <w:kern w:val="2"/>
          <w:sz w:val="28"/>
          <w:szCs w:val="28"/>
          <w:lang w:val="da-DK"/>
          <w14:ligatures w14:val="standard"/>
        </w:rPr>
        <w:t xml:space="preserve">đã chỉnh lý, </w:t>
      </w:r>
      <w:r w:rsidRPr="004F303B">
        <w:rPr>
          <w:bCs/>
          <w:kern w:val="2"/>
          <w:sz w:val="28"/>
          <w:szCs w:val="28"/>
          <w:lang w:val="da-DK"/>
          <w14:ligatures w14:val="standard"/>
        </w:rPr>
        <w:t xml:space="preserve">hoàn chỉnh nội dung dự thảo </w:t>
      </w:r>
      <w:r w:rsidR="005B48A0" w:rsidRPr="004F303B">
        <w:rPr>
          <w:bCs/>
          <w:kern w:val="2"/>
          <w:sz w:val="28"/>
          <w:szCs w:val="28"/>
          <w:lang w:val="da-DK"/>
          <w14:ligatures w14:val="standard"/>
        </w:rPr>
        <w:t>Nghị quyết</w:t>
      </w:r>
      <w:r w:rsidRPr="004F303B">
        <w:rPr>
          <w:bCs/>
          <w:kern w:val="2"/>
          <w:sz w:val="28"/>
          <w:szCs w:val="28"/>
          <w:lang w:val="da-DK"/>
          <w14:ligatures w14:val="standard"/>
        </w:rPr>
        <w:t>.</w:t>
      </w:r>
    </w:p>
    <w:p w14:paraId="40C0ECD6" w14:textId="77777777" w:rsidR="00AA6F16" w:rsidRPr="00973292" w:rsidRDefault="00AA6F16" w:rsidP="00AA1076">
      <w:pPr>
        <w:widowControl w:val="0"/>
        <w:spacing w:before="120" w:after="120" w:line="400" w:lineRule="exact"/>
        <w:ind w:firstLine="567"/>
        <w:jc w:val="both"/>
        <w:rPr>
          <w:b/>
          <w:kern w:val="2"/>
          <w:sz w:val="28"/>
          <w:szCs w:val="28"/>
          <w:lang w:val="da-DK"/>
        </w:rPr>
      </w:pPr>
      <w:r w:rsidRPr="00973292">
        <w:rPr>
          <w:b/>
          <w:kern w:val="2"/>
          <w:sz w:val="28"/>
          <w:szCs w:val="28"/>
          <w:lang w:val="da-DK"/>
        </w:rPr>
        <w:t>IV. BỐ CỤC VÀ NỘI DUNG</w:t>
      </w:r>
      <w:r>
        <w:rPr>
          <w:b/>
          <w:kern w:val="2"/>
          <w:sz w:val="28"/>
          <w:szCs w:val="28"/>
          <w:lang w:val="da-DK"/>
        </w:rPr>
        <w:t xml:space="preserve"> CƠ BẢN CỦA DỰ THẢO</w:t>
      </w:r>
    </w:p>
    <w:p w14:paraId="444A960C" w14:textId="77777777" w:rsidR="00AA6F16" w:rsidRPr="00973292" w:rsidRDefault="00AA6F16" w:rsidP="00AA1076">
      <w:pPr>
        <w:widowControl w:val="0"/>
        <w:spacing w:before="120" w:after="120" w:line="400" w:lineRule="exact"/>
        <w:ind w:firstLine="567"/>
        <w:jc w:val="both"/>
        <w:rPr>
          <w:b/>
          <w:bCs/>
          <w:kern w:val="2"/>
          <w:sz w:val="28"/>
          <w:szCs w:val="28"/>
          <w:lang w:val="da-DK"/>
        </w:rPr>
      </w:pPr>
      <w:r w:rsidRPr="00973292">
        <w:rPr>
          <w:b/>
          <w:bCs/>
          <w:kern w:val="2"/>
          <w:sz w:val="28"/>
          <w:szCs w:val="28"/>
          <w:lang w:val="da-DK"/>
        </w:rPr>
        <w:t>1. Phạm vi điều chỉnh, đối tượng áp dụng</w:t>
      </w:r>
    </w:p>
    <w:p w14:paraId="7C6B2F0F" w14:textId="77777777" w:rsidR="00AA6F16" w:rsidRPr="00A074F5" w:rsidRDefault="00AA6F16" w:rsidP="00AA1076">
      <w:pPr>
        <w:widowControl w:val="0"/>
        <w:spacing w:before="120" w:after="120" w:line="400" w:lineRule="exact"/>
        <w:ind w:firstLine="567"/>
        <w:jc w:val="both"/>
        <w:rPr>
          <w:i/>
          <w:sz w:val="28"/>
          <w:szCs w:val="28"/>
        </w:rPr>
      </w:pPr>
      <w:r w:rsidRPr="00A074F5">
        <w:rPr>
          <w:i/>
          <w:sz w:val="28"/>
          <w:szCs w:val="28"/>
        </w:rPr>
        <w:t>1.1. Phạm vi điều chỉnh</w:t>
      </w:r>
    </w:p>
    <w:p w14:paraId="36F95773" w14:textId="77777777" w:rsidR="00AA6F16" w:rsidRPr="00E71CA1" w:rsidRDefault="00AA6F16" w:rsidP="00AA1076">
      <w:pPr>
        <w:widowControl w:val="0"/>
        <w:spacing w:before="120" w:after="120" w:line="400" w:lineRule="exact"/>
        <w:ind w:firstLine="567"/>
        <w:jc w:val="both"/>
        <w:rPr>
          <w:sz w:val="28"/>
          <w:szCs w:val="28"/>
        </w:rPr>
      </w:pPr>
      <w:r w:rsidRPr="00E71CA1">
        <w:rPr>
          <w:sz w:val="28"/>
          <w:szCs w:val="28"/>
        </w:rPr>
        <w:t xml:space="preserve">a) Nghị quyết này quy định tổng mức chi, danh mục nhiệm vụ, hoạt động và định mức khoán chi cho từng nhiệm vụ, hoạt động trong công tác xây dựng văn bản quy phạm pháp luật trên địa bàn tỉnh Đắk Lắk, gồm: nghị quyết của Hội đồng nhân dân tỉnh, quyết định của Ủy ban nhân dân tỉnh, quyết định của Chủ tịch Ủy ban nhân dân tỉnh, nghị quyết của Hội đồng nhân dân xã, phường (sau đây gọi chung là cấp xã) và quyết định của Ủy ban nhân dân cấp xã. </w:t>
      </w:r>
    </w:p>
    <w:p w14:paraId="169C9A24" w14:textId="77777777" w:rsidR="00AA6F16" w:rsidRPr="00E71CA1" w:rsidRDefault="00AA6F16" w:rsidP="00AA1076">
      <w:pPr>
        <w:widowControl w:val="0"/>
        <w:spacing w:before="120" w:after="120" w:line="400" w:lineRule="exact"/>
        <w:ind w:firstLine="567"/>
        <w:jc w:val="both"/>
        <w:rPr>
          <w:sz w:val="28"/>
          <w:szCs w:val="28"/>
        </w:rPr>
      </w:pPr>
      <w:r w:rsidRPr="00E71CA1">
        <w:rPr>
          <w:sz w:val="28"/>
          <w:szCs w:val="28"/>
        </w:rPr>
        <w:t>b) Các nội dung khác liên quan đến danh mục nhiệm vụ, hoạt động và định mức khoán chi trong công tác xây dựng văn bản quy phạm pháp luật không quy định tại Nghị quyết này thì thực hiện theo quy định tại Nghị quyết số 197/2025/QH15 về một số cơ chế, chính sách đặc biệt tạo đột phá trong xây dựng và tổ chức thi hành pháp luật, Nghị định số 289/2025/NĐ-CP hướng dẫn thi hành Nghị quyết số 197/2025/QH15 của Quốc hội về một số cơ chế, chính sách đặc biệt tạo đột phá trong xây dựng và tổ chức thi hành pháp luật và quy định pháp luật hiện hành có liên quan.</w:t>
      </w:r>
    </w:p>
    <w:p w14:paraId="10D215DF" w14:textId="77777777" w:rsidR="00AA6F16" w:rsidRPr="00A074F5" w:rsidRDefault="00AA6F16" w:rsidP="00AA1076">
      <w:pPr>
        <w:widowControl w:val="0"/>
        <w:spacing w:before="120" w:after="120" w:line="400" w:lineRule="exact"/>
        <w:ind w:firstLine="567"/>
        <w:jc w:val="both"/>
        <w:rPr>
          <w:bCs/>
          <w:i/>
          <w:kern w:val="2"/>
          <w:sz w:val="28"/>
          <w:szCs w:val="28"/>
          <w:lang w:val="vi-VN"/>
        </w:rPr>
      </w:pPr>
      <w:r w:rsidRPr="00A074F5">
        <w:rPr>
          <w:bCs/>
          <w:i/>
          <w:kern w:val="2"/>
          <w:sz w:val="28"/>
          <w:szCs w:val="28"/>
        </w:rPr>
        <w:t>1.2.</w:t>
      </w:r>
      <w:r w:rsidRPr="00A074F5">
        <w:rPr>
          <w:bCs/>
          <w:i/>
          <w:kern w:val="2"/>
          <w:sz w:val="28"/>
          <w:szCs w:val="28"/>
          <w:lang w:val="vi-VN"/>
        </w:rPr>
        <w:t xml:space="preserve"> Đối tượng áp dụng:</w:t>
      </w:r>
    </w:p>
    <w:p w14:paraId="669DC7BA" w14:textId="11B16014" w:rsidR="00AA6F16" w:rsidRPr="00A074F5" w:rsidRDefault="00AA6F16" w:rsidP="00AA1076">
      <w:pPr>
        <w:widowControl w:val="0"/>
        <w:spacing w:before="120" w:after="120" w:line="400" w:lineRule="exact"/>
        <w:ind w:firstLine="567"/>
        <w:jc w:val="both"/>
        <w:rPr>
          <w:sz w:val="28"/>
          <w:szCs w:val="28"/>
        </w:rPr>
      </w:pPr>
      <w:r w:rsidRPr="00A074F5">
        <w:rPr>
          <w:sz w:val="28"/>
          <w:szCs w:val="28"/>
        </w:rPr>
        <w:t>a) Các cơ quan, đơn vị được giao chủ trì soạn thảo văn bản quy phạm pháp luật; các cơ quan thẩm định, thẩm tra văn bản quy phạm pháp luật</w:t>
      </w:r>
      <w:r w:rsidR="00AA1076">
        <w:rPr>
          <w:sz w:val="28"/>
          <w:szCs w:val="28"/>
        </w:rPr>
        <w:t xml:space="preserve"> </w:t>
      </w:r>
      <w:r w:rsidR="00AA1076" w:rsidRPr="00A074F5">
        <w:rPr>
          <w:sz w:val="28"/>
          <w:szCs w:val="28"/>
        </w:rPr>
        <w:t>trên địa bàn tỉnh</w:t>
      </w:r>
      <w:r w:rsidRPr="00A074F5">
        <w:rPr>
          <w:sz w:val="28"/>
          <w:szCs w:val="28"/>
        </w:rPr>
        <w:t xml:space="preserve">. </w:t>
      </w:r>
    </w:p>
    <w:p w14:paraId="4E0421DB" w14:textId="77777777" w:rsidR="00AA6F16" w:rsidRPr="00A074F5" w:rsidRDefault="00AA6F16" w:rsidP="00AA1076">
      <w:pPr>
        <w:widowControl w:val="0"/>
        <w:spacing w:before="120" w:after="120" w:line="400" w:lineRule="exact"/>
        <w:ind w:firstLine="567"/>
        <w:jc w:val="both"/>
        <w:rPr>
          <w:sz w:val="28"/>
          <w:szCs w:val="28"/>
        </w:rPr>
      </w:pPr>
      <w:r w:rsidRPr="00A074F5">
        <w:rPr>
          <w:sz w:val="28"/>
          <w:szCs w:val="28"/>
        </w:rPr>
        <w:t>b) Các cơ quan, tổ chức, cá nhân có liên quan đến việc đảm bảo kinh phí cho công tác xây dựng văn bản quy phạm pháp luật trên địa bàn tỉnh.</w:t>
      </w:r>
    </w:p>
    <w:p w14:paraId="0F93AEFF" w14:textId="77777777" w:rsidR="00AA6F16" w:rsidRPr="00955E90" w:rsidRDefault="00AA6F16" w:rsidP="00AA1076">
      <w:pPr>
        <w:widowControl w:val="0"/>
        <w:spacing w:before="120" w:after="120" w:line="400" w:lineRule="exact"/>
        <w:ind w:firstLine="567"/>
        <w:jc w:val="both"/>
        <w:rPr>
          <w:b/>
          <w:kern w:val="2"/>
          <w:sz w:val="28"/>
          <w:szCs w:val="28"/>
          <w:lang w:val="da-DK"/>
          <w14:ligatures w14:val="standard"/>
        </w:rPr>
      </w:pPr>
      <w:r w:rsidRPr="00955E90">
        <w:rPr>
          <w:b/>
          <w:kern w:val="2"/>
          <w:sz w:val="28"/>
          <w:szCs w:val="28"/>
          <w:lang w:val="da-DK"/>
          <w14:ligatures w14:val="standard"/>
        </w:rPr>
        <w:t xml:space="preserve">2. Bố cục của dự thảo </w:t>
      </w:r>
      <w:r>
        <w:rPr>
          <w:b/>
          <w:kern w:val="2"/>
          <w:sz w:val="28"/>
          <w:szCs w:val="28"/>
          <w:lang w:val="da-DK"/>
          <w14:ligatures w14:val="standard"/>
        </w:rPr>
        <w:t>Nghị quyết</w:t>
      </w:r>
    </w:p>
    <w:p w14:paraId="2FAD1759" w14:textId="28750002" w:rsidR="00AA6F16" w:rsidRPr="00AA1076" w:rsidRDefault="00AA6F16" w:rsidP="00AA1076">
      <w:pPr>
        <w:widowControl w:val="0"/>
        <w:shd w:val="clear" w:color="auto" w:fill="FFFFFF" w:themeFill="background1"/>
        <w:tabs>
          <w:tab w:val="right" w:leader="dot" w:pos="8640"/>
        </w:tabs>
        <w:spacing w:before="120" w:after="120" w:line="400" w:lineRule="exact"/>
        <w:ind w:firstLine="567"/>
        <w:jc w:val="both"/>
        <w:rPr>
          <w:bCs/>
          <w:kern w:val="2"/>
          <w:sz w:val="28"/>
          <w:szCs w:val="28"/>
          <w:lang w:val="da-DK"/>
        </w:rPr>
      </w:pPr>
      <w:r w:rsidRPr="00AA1076">
        <w:rPr>
          <w:bCs/>
          <w:kern w:val="2"/>
          <w:sz w:val="28"/>
          <w:szCs w:val="28"/>
          <w:lang w:val="pl-PL"/>
          <w14:ligatures w14:val="standard"/>
        </w:rPr>
        <w:t xml:space="preserve">Dự thảo </w:t>
      </w:r>
      <w:r w:rsidRPr="00AA1076">
        <w:rPr>
          <w:sz w:val="28"/>
          <w:szCs w:val="28"/>
        </w:rPr>
        <w:t>Nghị quyết của HĐND tỉnh quy định danh mục nhiệm vụ, hoạt động và định mức khoán chi trong công tác xây dựng văn bản quy phạm pháp luật trên địa bàn tỉnh Đắk Lắk</w:t>
      </w:r>
      <w:r w:rsidRPr="00AA1076">
        <w:rPr>
          <w:kern w:val="2"/>
          <w:sz w:val="28"/>
          <w:szCs w:val="28"/>
          <w:lang w:val="da-DK"/>
        </w:rPr>
        <w:t xml:space="preserve"> </w:t>
      </w:r>
      <w:r w:rsidRPr="00AA1076">
        <w:rPr>
          <w:bCs/>
          <w:kern w:val="2"/>
          <w:sz w:val="28"/>
          <w:szCs w:val="28"/>
          <w:lang w:val="pl-PL"/>
          <w14:ligatures w14:val="standard"/>
        </w:rPr>
        <w:t xml:space="preserve">được xây dựng phù hợp với </w:t>
      </w:r>
      <w:r w:rsidRPr="00AA1076">
        <w:rPr>
          <w:kern w:val="2"/>
          <w:sz w:val="28"/>
          <w:szCs w:val="28"/>
          <w:lang w:val="pl-PL"/>
          <w14:ligatures w14:val="standard"/>
        </w:rPr>
        <w:t>quy định tại Chương V Nghị định số 78/2025/NĐ-CP (sửa đổi, bổ sung tại Nghị định số 187/2025/NĐ-CP</w:t>
      </w:r>
      <w:r w:rsidR="00AA1076">
        <w:rPr>
          <w:kern w:val="2"/>
          <w:sz w:val="28"/>
          <w:szCs w:val="28"/>
          <w:lang w:val="pl-PL"/>
          <w14:ligatures w14:val="standard"/>
        </w:rPr>
        <w:t xml:space="preserve">), Phụ lục I và Mẫu số 19 </w:t>
      </w:r>
      <w:r w:rsidRPr="00AA1076">
        <w:rPr>
          <w:kern w:val="2"/>
          <w:sz w:val="28"/>
          <w:szCs w:val="28"/>
          <w:lang w:val="pl-PL"/>
          <w14:ligatures w14:val="standard"/>
        </w:rPr>
        <w:t>Phụ lục III ban hành kèm theo Nghị định số 187/2025/NĐ-CP, được bố cục thành 06 Điều và các Phụ lục I, II, III, IV, V kèm theo.</w:t>
      </w:r>
    </w:p>
    <w:p w14:paraId="1E657957" w14:textId="77777777" w:rsidR="00AA6F16" w:rsidRPr="00F11B89" w:rsidRDefault="00AA6F16" w:rsidP="00AA1076">
      <w:pPr>
        <w:widowControl w:val="0"/>
        <w:spacing w:before="120" w:after="120" w:line="400" w:lineRule="exact"/>
        <w:ind w:firstLine="567"/>
        <w:jc w:val="both"/>
        <w:rPr>
          <w:b/>
          <w:bCs/>
          <w:kern w:val="2"/>
          <w:sz w:val="28"/>
          <w:szCs w:val="28"/>
          <w:lang w:val="da-DK"/>
        </w:rPr>
      </w:pPr>
      <w:r w:rsidRPr="00F11B89">
        <w:rPr>
          <w:b/>
          <w:bCs/>
          <w:kern w:val="2"/>
          <w:sz w:val="28"/>
          <w:szCs w:val="28"/>
          <w:lang w:val="da-DK"/>
        </w:rPr>
        <w:lastRenderedPageBreak/>
        <w:t>3. Nội dung cơ bản của dự thảo Nghị quyết</w:t>
      </w:r>
    </w:p>
    <w:p w14:paraId="552B5FAF" w14:textId="77777777" w:rsidR="00AA1076" w:rsidRDefault="00AA1076" w:rsidP="00AA1076">
      <w:pPr>
        <w:widowControl w:val="0"/>
        <w:spacing w:before="120" w:after="120" w:line="400" w:lineRule="exact"/>
        <w:ind w:firstLine="567"/>
        <w:jc w:val="both"/>
        <w:rPr>
          <w:kern w:val="2"/>
          <w:sz w:val="28"/>
          <w:szCs w:val="28"/>
          <w:lang w:val="da-DK"/>
        </w:rPr>
      </w:pPr>
      <w:r w:rsidRPr="007142C3">
        <w:rPr>
          <w:kern w:val="2"/>
          <w:sz w:val="28"/>
          <w:szCs w:val="28"/>
          <w:lang w:val="da-DK"/>
        </w:rPr>
        <w:t>a) Điều 1 quy định về phạm vi điều chỉnh</w:t>
      </w:r>
      <w:r>
        <w:rPr>
          <w:kern w:val="2"/>
          <w:sz w:val="28"/>
          <w:szCs w:val="28"/>
          <w:lang w:val="da-DK"/>
        </w:rPr>
        <w:t>.</w:t>
      </w:r>
    </w:p>
    <w:p w14:paraId="7C02B162" w14:textId="77777777" w:rsidR="00AA1076" w:rsidRPr="007142C3" w:rsidRDefault="00AA1076" w:rsidP="00AA1076">
      <w:pPr>
        <w:widowControl w:val="0"/>
        <w:spacing w:before="120" w:after="120" w:line="400" w:lineRule="exact"/>
        <w:ind w:firstLine="567"/>
        <w:jc w:val="both"/>
        <w:rPr>
          <w:kern w:val="2"/>
          <w:sz w:val="28"/>
          <w:szCs w:val="28"/>
          <w:lang w:val="da-DK"/>
        </w:rPr>
      </w:pPr>
      <w:r>
        <w:rPr>
          <w:kern w:val="2"/>
          <w:sz w:val="28"/>
          <w:szCs w:val="28"/>
          <w:lang w:val="da-DK"/>
        </w:rPr>
        <w:t xml:space="preserve">b) </w:t>
      </w:r>
      <w:r w:rsidRPr="007142C3">
        <w:rPr>
          <w:kern w:val="2"/>
          <w:sz w:val="28"/>
          <w:szCs w:val="28"/>
          <w:lang w:val="da-DK"/>
        </w:rPr>
        <w:t>Điều 2</w:t>
      </w:r>
      <w:r w:rsidRPr="00EE327E">
        <w:rPr>
          <w:kern w:val="2"/>
          <w:sz w:val="28"/>
          <w:szCs w:val="28"/>
          <w:lang w:val="da-DK"/>
        </w:rPr>
        <w:t xml:space="preserve"> </w:t>
      </w:r>
      <w:r w:rsidRPr="007142C3">
        <w:rPr>
          <w:kern w:val="2"/>
          <w:sz w:val="28"/>
          <w:szCs w:val="28"/>
          <w:lang w:val="da-DK"/>
        </w:rPr>
        <w:t>quy định về đối tượng áp dụng.</w:t>
      </w:r>
    </w:p>
    <w:p w14:paraId="0E5C03A0" w14:textId="77777777" w:rsidR="00AA1076" w:rsidRPr="002E3187" w:rsidRDefault="00AA1076" w:rsidP="00AA1076">
      <w:pPr>
        <w:widowControl w:val="0"/>
        <w:spacing w:before="120" w:after="120" w:line="400" w:lineRule="exact"/>
        <w:ind w:firstLine="567"/>
        <w:jc w:val="both"/>
        <w:rPr>
          <w:color w:val="FF0000"/>
          <w:kern w:val="2"/>
          <w:sz w:val="28"/>
          <w:szCs w:val="28"/>
          <w:lang w:val="da-DK"/>
        </w:rPr>
      </w:pPr>
      <w:r>
        <w:rPr>
          <w:kern w:val="2"/>
          <w:sz w:val="28"/>
          <w:szCs w:val="28"/>
          <w:lang w:val="da-DK"/>
        </w:rPr>
        <w:t>c</w:t>
      </w:r>
      <w:r w:rsidRPr="007142C3">
        <w:rPr>
          <w:kern w:val="2"/>
          <w:sz w:val="28"/>
          <w:szCs w:val="28"/>
          <w:lang w:val="da-DK"/>
        </w:rPr>
        <w:t xml:space="preserve">) </w:t>
      </w:r>
      <w:r w:rsidRPr="007142C3">
        <w:rPr>
          <w:sz w:val="28"/>
          <w:szCs w:val="28"/>
        </w:rPr>
        <w:t xml:space="preserve">Điều 3 quy định về tổng </w:t>
      </w:r>
      <w:r w:rsidRPr="002E3187">
        <w:rPr>
          <w:sz w:val="28"/>
          <w:szCs w:val="28"/>
        </w:rPr>
        <w:t>mức chi, danh mục nhiệm vụ, hoạt động và định mức khoán chi cho từng nhiệm vụ, hoạt động trong xây dựng văn bản quy phạm pháp luậ</w:t>
      </w:r>
      <w:r>
        <w:rPr>
          <w:sz w:val="28"/>
          <w:szCs w:val="28"/>
        </w:rPr>
        <w:t>t.</w:t>
      </w:r>
    </w:p>
    <w:p w14:paraId="7B03D0E3" w14:textId="77777777" w:rsidR="00AA1076" w:rsidRPr="00EF2D14" w:rsidRDefault="00AA1076" w:rsidP="00AA1076">
      <w:pPr>
        <w:widowControl w:val="0"/>
        <w:spacing w:before="120" w:after="120" w:line="400" w:lineRule="exact"/>
        <w:ind w:firstLine="567"/>
        <w:jc w:val="both"/>
        <w:rPr>
          <w:kern w:val="2"/>
          <w:sz w:val="28"/>
          <w:szCs w:val="28"/>
          <w:lang w:val="da-DK"/>
        </w:rPr>
      </w:pPr>
      <w:r>
        <w:rPr>
          <w:kern w:val="2"/>
          <w:sz w:val="28"/>
          <w:szCs w:val="28"/>
          <w:lang w:val="da-DK"/>
        </w:rPr>
        <w:t>d</w:t>
      </w:r>
      <w:r w:rsidRPr="00EF2D14">
        <w:rPr>
          <w:kern w:val="2"/>
          <w:sz w:val="28"/>
          <w:szCs w:val="28"/>
          <w:lang w:val="da-DK"/>
        </w:rPr>
        <w:t xml:space="preserve">) Điều </w:t>
      </w:r>
      <w:r>
        <w:rPr>
          <w:kern w:val="2"/>
          <w:sz w:val="28"/>
          <w:szCs w:val="28"/>
          <w:lang w:val="da-DK"/>
        </w:rPr>
        <w:t>4</w:t>
      </w:r>
      <w:r w:rsidRPr="00EF2D14">
        <w:rPr>
          <w:kern w:val="2"/>
          <w:sz w:val="28"/>
          <w:szCs w:val="28"/>
          <w:lang w:val="da-DK"/>
        </w:rPr>
        <w:t xml:space="preserve"> quy định về nguồn kinh phí thực hiện.</w:t>
      </w:r>
    </w:p>
    <w:p w14:paraId="5C718468" w14:textId="77777777" w:rsidR="00AA1076" w:rsidRPr="00EF2D14" w:rsidRDefault="00AA1076" w:rsidP="00AA1076">
      <w:pPr>
        <w:widowControl w:val="0"/>
        <w:spacing w:before="120" w:after="120" w:line="400" w:lineRule="exact"/>
        <w:ind w:firstLine="567"/>
        <w:jc w:val="both"/>
        <w:rPr>
          <w:kern w:val="2"/>
          <w:sz w:val="28"/>
          <w:szCs w:val="28"/>
          <w:lang w:val="da-DK"/>
        </w:rPr>
      </w:pPr>
      <w:r>
        <w:rPr>
          <w:kern w:val="2"/>
          <w:sz w:val="28"/>
          <w:szCs w:val="28"/>
          <w:lang w:val="da-DK"/>
        </w:rPr>
        <w:t>đ) Điều 5</w:t>
      </w:r>
      <w:r w:rsidRPr="00EF2D14">
        <w:rPr>
          <w:kern w:val="2"/>
          <w:sz w:val="28"/>
          <w:szCs w:val="28"/>
          <w:lang w:val="da-DK"/>
        </w:rPr>
        <w:t xml:space="preserve"> quy định về tổ chức thực hiện.</w:t>
      </w:r>
    </w:p>
    <w:p w14:paraId="0D0B4A7A" w14:textId="4E896DF6" w:rsidR="00AA1076" w:rsidRPr="00AA1076" w:rsidRDefault="00AA1076" w:rsidP="00AA1076">
      <w:pPr>
        <w:widowControl w:val="0"/>
        <w:spacing w:before="120" w:after="120" w:line="400" w:lineRule="exact"/>
        <w:ind w:firstLine="567"/>
        <w:jc w:val="both"/>
        <w:rPr>
          <w:bCs/>
          <w:sz w:val="28"/>
          <w:szCs w:val="28"/>
        </w:rPr>
      </w:pPr>
      <w:r>
        <w:rPr>
          <w:kern w:val="2"/>
          <w:sz w:val="28"/>
          <w:szCs w:val="28"/>
          <w:lang w:val="da-DK"/>
        </w:rPr>
        <w:t>e) Điều 6</w:t>
      </w:r>
      <w:r w:rsidRPr="00EF2D14">
        <w:rPr>
          <w:kern w:val="2"/>
          <w:sz w:val="28"/>
          <w:szCs w:val="28"/>
          <w:lang w:val="da-DK"/>
        </w:rPr>
        <w:t xml:space="preserve"> quy định điều khoản thi hành: quy định hiệu lực thi hành; b</w:t>
      </w:r>
      <w:r w:rsidRPr="00EF2D14">
        <w:rPr>
          <w:bCs/>
          <w:sz w:val="28"/>
          <w:szCs w:val="28"/>
        </w:rPr>
        <w:t>ãi bỏ Nghị quyết số 20/2022/NQ-HĐND ngày 14/12/2022 của Hội đồng nhân dân tỉnh Đắk Lắk (cũ) quy định mức phân bổ kinh phí ngân sách nhà nước bảo đảm cho công tác xây dựng văn bản quy phạm pháp luật và hoàn thiện hệ thống pháp luật trên địa bàn tỉnh Đắk Lắk; điều khoản chuyển tiếp.</w:t>
      </w:r>
    </w:p>
    <w:p w14:paraId="2F0C9160" w14:textId="65EE965D" w:rsidR="00A95D9D" w:rsidRPr="001F0FA4" w:rsidRDefault="00A95D9D" w:rsidP="00AA1076">
      <w:pPr>
        <w:widowControl w:val="0"/>
        <w:spacing w:before="120" w:after="120" w:line="400" w:lineRule="exact"/>
        <w:ind w:firstLine="567"/>
        <w:jc w:val="both"/>
        <w:rPr>
          <w:bCs/>
          <w:kern w:val="2"/>
          <w:sz w:val="28"/>
          <w:szCs w:val="28"/>
          <w:lang w:val="da-DK"/>
          <w14:ligatures w14:val="standard"/>
        </w:rPr>
      </w:pPr>
      <w:r w:rsidRPr="001F0FA4">
        <w:rPr>
          <w:b/>
          <w:kern w:val="2"/>
          <w:sz w:val="28"/>
          <w:szCs w:val="28"/>
          <w:lang w:val="da-DK"/>
          <w14:ligatures w14:val="standard"/>
        </w:rPr>
        <w:t xml:space="preserve">V. NHỮNG NỘI DUNG BỔ SUNG MỚI SO VỚI DỰ THẢO </w:t>
      </w:r>
      <w:r w:rsidR="00232340" w:rsidRPr="001F0FA4">
        <w:rPr>
          <w:b/>
          <w:kern w:val="2"/>
          <w:sz w:val="28"/>
          <w:szCs w:val="28"/>
          <w:lang w:val="da-DK"/>
          <w14:ligatures w14:val="standard"/>
        </w:rPr>
        <w:t xml:space="preserve">QUYẾT ĐỊNH </w:t>
      </w:r>
      <w:r w:rsidRPr="001F0FA4">
        <w:rPr>
          <w:b/>
          <w:kern w:val="2"/>
          <w:sz w:val="28"/>
          <w:szCs w:val="28"/>
          <w:lang w:val="da-DK"/>
          <w14:ligatures w14:val="standard"/>
        </w:rPr>
        <w:t>GỬI THẨM ĐỊNH:</w:t>
      </w:r>
      <w:r w:rsidRPr="001F0FA4">
        <w:rPr>
          <w:bCs/>
          <w:kern w:val="2"/>
          <w:sz w:val="28"/>
          <w:szCs w:val="28"/>
          <w:lang w:val="da-DK"/>
          <w14:ligatures w14:val="standard"/>
        </w:rPr>
        <w:t xml:space="preserve"> Không có.</w:t>
      </w:r>
    </w:p>
    <w:p w14:paraId="6DB66E74" w14:textId="200A045A" w:rsidR="00A95D9D" w:rsidRPr="001F0FA4" w:rsidRDefault="00A95D9D" w:rsidP="00AA1076">
      <w:pPr>
        <w:widowControl w:val="0"/>
        <w:spacing w:before="120" w:after="120" w:line="400" w:lineRule="exact"/>
        <w:ind w:firstLine="567"/>
        <w:jc w:val="both"/>
        <w:rPr>
          <w:b/>
          <w:kern w:val="2"/>
          <w:sz w:val="28"/>
          <w:szCs w:val="28"/>
          <w:lang w:val="da-DK"/>
          <w14:ligatures w14:val="standard"/>
        </w:rPr>
      </w:pPr>
      <w:r w:rsidRPr="001F0FA4">
        <w:rPr>
          <w:b/>
          <w:bCs/>
          <w:kern w:val="2"/>
          <w:sz w:val="28"/>
          <w:szCs w:val="28"/>
          <w:lang w:val="da-DK"/>
        </w:rPr>
        <w:t xml:space="preserve">VI. </w:t>
      </w:r>
      <w:r w:rsidRPr="001F0FA4">
        <w:rPr>
          <w:b/>
          <w:kern w:val="2"/>
          <w:sz w:val="28"/>
          <w:szCs w:val="28"/>
          <w:lang w:val="da-DK"/>
          <w14:ligatures w14:val="standard"/>
        </w:rPr>
        <w:t xml:space="preserve">DỰ KIẾN KINH PHÍ, ĐIỀU KIỆN BẢO ĐẢM CHO VIỆC THI HÀNH </w:t>
      </w:r>
      <w:r w:rsidR="00232340" w:rsidRPr="001F0FA4">
        <w:rPr>
          <w:b/>
          <w:kern w:val="2"/>
          <w:sz w:val="28"/>
          <w:szCs w:val="28"/>
          <w:lang w:val="da-DK"/>
          <w14:ligatures w14:val="standard"/>
        </w:rPr>
        <w:t>QUYẾT ĐỊNH</w:t>
      </w:r>
      <w:r w:rsidRPr="001F0FA4">
        <w:rPr>
          <w:b/>
          <w:kern w:val="2"/>
          <w:sz w:val="28"/>
          <w:szCs w:val="28"/>
          <w:lang w:val="da-DK"/>
          <w14:ligatures w14:val="standard"/>
        </w:rPr>
        <w:t xml:space="preserve"> VÀ THỜI GIAN TRÌNH THÔNG QUA</w:t>
      </w:r>
    </w:p>
    <w:p w14:paraId="02FCC737" w14:textId="0B449601" w:rsidR="00A95D9D" w:rsidRPr="001F0FA4" w:rsidRDefault="00A95D9D" w:rsidP="00AA1076">
      <w:pPr>
        <w:widowControl w:val="0"/>
        <w:spacing w:before="120" w:after="120" w:line="400" w:lineRule="exact"/>
        <w:ind w:firstLine="567"/>
        <w:jc w:val="both"/>
        <w:rPr>
          <w:b/>
          <w:kern w:val="2"/>
          <w:sz w:val="28"/>
          <w:szCs w:val="28"/>
          <w:lang w:val="da-DK"/>
        </w:rPr>
      </w:pPr>
      <w:r w:rsidRPr="001F0FA4">
        <w:rPr>
          <w:b/>
          <w:kern w:val="2"/>
          <w:sz w:val="28"/>
          <w:szCs w:val="28"/>
          <w:lang w:val="da-DK"/>
        </w:rPr>
        <w:t>1. Dự kiến nguồn lực</w:t>
      </w:r>
      <w:r w:rsidR="00EB4296" w:rsidRPr="001F0FA4">
        <w:rPr>
          <w:b/>
          <w:kern w:val="2"/>
          <w:sz w:val="28"/>
          <w:szCs w:val="28"/>
          <w:lang w:val="da-DK"/>
        </w:rPr>
        <w:t xml:space="preserve">, điều kiện bảo đảm cho việc thi hành </w:t>
      </w:r>
      <w:r w:rsidR="001F0FA4" w:rsidRPr="001F0FA4">
        <w:rPr>
          <w:b/>
          <w:kern w:val="2"/>
          <w:sz w:val="28"/>
          <w:szCs w:val="28"/>
          <w:lang w:val="da-DK"/>
        </w:rPr>
        <w:t>Nghị quyết</w:t>
      </w:r>
    </w:p>
    <w:p w14:paraId="649807E6" w14:textId="77777777" w:rsidR="001F0FA4" w:rsidRDefault="001F0FA4" w:rsidP="00AA1076">
      <w:pPr>
        <w:widowControl w:val="0"/>
        <w:spacing w:before="120" w:after="120" w:line="400" w:lineRule="exact"/>
        <w:ind w:firstLine="567"/>
        <w:jc w:val="both"/>
        <w:rPr>
          <w:b/>
          <w:sz w:val="28"/>
          <w:szCs w:val="28"/>
          <w:lang w:val="da-DK"/>
        </w:rPr>
      </w:pPr>
      <w:r>
        <w:rPr>
          <w:sz w:val="28"/>
          <w:szCs w:val="28"/>
          <w:lang w:val="da-DK"/>
        </w:rPr>
        <w:t>a) Việc triển khai Nghị quyết không làm phát sinh thêm tổ chức, biên chế mà</w:t>
      </w:r>
      <w:r>
        <w:rPr>
          <w:b/>
          <w:sz w:val="28"/>
          <w:szCs w:val="28"/>
          <w:lang w:val="da-DK"/>
        </w:rPr>
        <w:t xml:space="preserve"> </w:t>
      </w:r>
      <w:r>
        <w:rPr>
          <w:sz w:val="28"/>
          <w:szCs w:val="28"/>
          <w:lang w:val="da-DK"/>
        </w:rPr>
        <w:t>chủ yếu sử dụng bộ máy hiện có của các cơ quan, đơn vị trên địa bàn tỉnh.</w:t>
      </w:r>
    </w:p>
    <w:p w14:paraId="0D3008DB" w14:textId="31C91501" w:rsidR="001F0FA4" w:rsidRDefault="001F0FA4" w:rsidP="00AA1076">
      <w:pPr>
        <w:widowControl w:val="0"/>
        <w:spacing w:before="120" w:after="120" w:line="400" w:lineRule="exact"/>
        <w:ind w:firstLine="567"/>
        <w:jc w:val="both"/>
        <w:rPr>
          <w:iCs/>
          <w:szCs w:val="28"/>
        </w:rPr>
      </w:pPr>
      <w:bookmarkStart w:id="2" w:name="_Hlk226381772"/>
      <w:r>
        <w:rPr>
          <w:sz w:val="28"/>
          <w:szCs w:val="28"/>
          <w:lang w:val="da-DK"/>
        </w:rPr>
        <w:t>b) Kinh phí đảm bảo thi hành Nghị quyết được bố trí từ nguồn kinh phí chi thường xuyên theo phân cấp ngân sách hiện hành. UBND tỉnh, các sở, ban, ngành ở tỉnh, các địa phương và các tổ chức, cá nhân liên quan có trách nhiệm triển khai thực hiện Nghị quyết.</w:t>
      </w:r>
    </w:p>
    <w:bookmarkEnd w:id="2"/>
    <w:p w14:paraId="06D079C7" w14:textId="77777777" w:rsidR="001F0FA4" w:rsidRDefault="001F0FA4" w:rsidP="00AA1076">
      <w:pPr>
        <w:widowControl w:val="0"/>
        <w:spacing w:before="120" w:after="120" w:line="400" w:lineRule="exact"/>
        <w:ind w:firstLine="567"/>
        <w:jc w:val="both"/>
        <w:rPr>
          <w:b/>
          <w:bCs/>
          <w:kern w:val="2"/>
          <w:sz w:val="28"/>
          <w:szCs w:val="28"/>
          <w:lang w:val="da-DK"/>
        </w:rPr>
      </w:pPr>
      <w:r>
        <w:rPr>
          <w:sz w:val="28"/>
          <w:szCs w:val="28"/>
          <w:lang w:val="da-DK"/>
        </w:rPr>
        <w:t>c) Sau khi HĐND tỉnh ban hành Nghị quyết, UBND tỉnh chỉ đạo triển khai thực hiện theo quy định. Thường trực HĐND tỉnh, các Ban của HĐND tỉnh, Tổ đại biểu HĐND tỉnh và đại biểu HĐND tỉnh có trách nhiệm giám sát việc triển khai, thực hiện Nghị quyết.</w:t>
      </w:r>
    </w:p>
    <w:p w14:paraId="3651825E" w14:textId="06DC6DF6" w:rsidR="00AC21CD" w:rsidRPr="00C1159E" w:rsidRDefault="001F0FA4" w:rsidP="00AA1076">
      <w:pPr>
        <w:widowControl w:val="0"/>
        <w:spacing w:before="120" w:after="120" w:line="400" w:lineRule="exact"/>
        <w:ind w:firstLine="567"/>
        <w:jc w:val="both"/>
        <w:rPr>
          <w:b/>
          <w:bCs/>
          <w:kern w:val="2"/>
          <w:sz w:val="28"/>
          <w:szCs w:val="28"/>
          <w:lang w:val="da-DK"/>
        </w:rPr>
      </w:pPr>
      <w:r w:rsidRPr="00B20078">
        <w:rPr>
          <w:b/>
          <w:bCs/>
          <w:color w:val="00B050"/>
          <w:kern w:val="2"/>
          <w:sz w:val="28"/>
          <w:szCs w:val="28"/>
          <w:lang w:val="da-DK"/>
        </w:rPr>
        <w:t xml:space="preserve"> </w:t>
      </w:r>
      <w:r w:rsidR="00AC21CD" w:rsidRPr="00C1159E">
        <w:rPr>
          <w:b/>
          <w:bCs/>
          <w:kern w:val="2"/>
          <w:sz w:val="28"/>
          <w:szCs w:val="28"/>
          <w:lang w:val="da-DK"/>
        </w:rPr>
        <w:t>2. Thời gian trình</w:t>
      </w:r>
      <w:r w:rsidR="00EB4296" w:rsidRPr="00C1159E">
        <w:rPr>
          <w:b/>
          <w:bCs/>
          <w:kern w:val="2"/>
          <w:sz w:val="28"/>
          <w:szCs w:val="28"/>
          <w:lang w:val="da-DK"/>
        </w:rPr>
        <w:t xml:space="preserve"> ban hành</w:t>
      </w:r>
    </w:p>
    <w:p w14:paraId="5FB68970" w14:textId="0325EE70" w:rsidR="00326B5D" w:rsidRPr="00C1159E" w:rsidRDefault="006F47CE" w:rsidP="00AA1076">
      <w:pPr>
        <w:widowControl w:val="0"/>
        <w:spacing w:before="120" w:after="120" w:line="400" w:lineRule="exact"/>
        <w:ind w:firstLine="567"/>
        <w:jc w:val="both"/>
        <w:rPr>
          <w:bCs/>
          <w:kern w:val="2"/>
          <w:sz w:val="28"/>
          <w:szCs w:val="28"/>
          <w:lang w:val="da-DK"/>
        </w:rPr>
      </w:pPr>
      <w:r w:rsidRPr="00C1159E">
        <w:rPr>
          <w:bCs/>
          <w:kern w:val="2"/>
          <w:sz w:val="28"/>
          <w:szCs w:val="28"/>
          <w:lang w:val="da-DK"/>
        </w:rPr>
        <w:t>Dự kiến</w:t>
      </w:r>
      <w:r w:rsidR="00AF5F29" w:rsidRPr="00C1159E">
        <w:rPr>
          <w:bCs/>
          <w:kern w:val="2"/>
          <w:sz w:val="28"/>
          <w:szCs w:val="28"/>
          <w:lang w:val="da-DK"/>
        </w:rPr>
        <w:t xml:space="preserve"> </w:t>
      </w:r>
      <w:r w:rsidR="009D7450" w:rsidRPr="00C1159E">
        <w:rPr>
          <w:bCs/>
          <w:kern w:val="2"/>
          <w:sz w:val="28"/>
          <w:szCs w:val="28"/>
          <w:lang w:val="da-DK"/>
        </w:rPr>
        <w:t xml:space="preserve">trình </w:t>
      </w:r>
      <w:r w:rsidR="00C1159E" w:rsidRPr="00C1159E">
        <w:rPr>
          <w:bCs/>
          <w:kern w:val="2"/>
          <w:sz w:val="28"/>
          <w:szCs w:val="28"/>
          <w:lang w:val="da-DK"/>
        </w:rPr>
        <w:t>t</w:t>
      </w:r>
      <w:r w:rsidR="00C1159E" w:rsidRPr="00C1159E">
        <w:rPr>
          <w:rStyle w:val="fontstyle01"/>
          <w:color w:val="auto"/>
        </w:rPr>
        <w:t>ại Kỳ họp HĐND tỉnh gần nhất trong năm 2026, khi đảm bảo đầy đủ hồ sơ theo quy định</w:t>
      </w:r>
      <w:r w:rsidR="000325D4" w:rsidRPr="00C1159E">
        <w:rPr>
          <w:bCs/>
          <w:kern w:val="2"/>
          <w:sz w:val="28"/>
          <w:szCs w:val="28"/>
          <w:lang w:val="da-DK"/>
        </w:rPr>
        <w:t>.</w:t>
      </w:r>
    </w:p>
    <w:p w14:paraId="6AD2279F" w14:textId="55D2F94F" w:rsidR="000E3AC1" w:rsidRPr="00BC4C45" w:rsidRDefault="000E3AC1" w:rsidP="00AA1076">
      <w:pPr>
        <w:widowControl w:val="0"/>
        <w:shd w:val="clear" w:color="auto" w:fill="FFFFFF" w:themeFill="background1"/>
        <w:tabs>
          <w:tab w:val="right" w:leader="dot" w:pos="8640"/>
        </w:tabs>
        <w:spacing w:before="120" w:after="120" w:line="400" w:lineRule="exact"/>
        <w:ind w:firstLine="567"/>
        <w:jc w:val="both"/>
        <w:rPr>
          <w:kern w:val="2"/>
          <w:sz w:val="28"/>
          <w:szCs w:val="28"/>
          <w:lang w:val="da-DK"/>
        </w:rPr>
      </w:pPr>
      <w:r w:rsidRPr="00BC4C45">
        <w:rPr>
          <w:bCs/>
          <w:kern w:val="2"/>
          <w:sz w:val="28"/>
          <w:szCs w:val="28"/>
          <w:lang w:val="da-DK"/>
          <w14:ligatures w14:val="standard"/>
        </w:rPr>
        <w:lastRenderedPageBreak/>
        <w:t xml:space="preserve">Trên đây là Tờ trình dự thảo </w:t>
      </w:r>
      <w:r w:rsidR="00BC4C45" w:rsidRPr="008C2BC6">
        <w:rPr>
          <w:kern w:val="2"/>
          <w:sz w:val="28"/>
          <w:szCs w:val="28"/>
        </w:rPr>
        <w:t xml:space="preserve">Nghị quyết của HĐND tỉnh </w:t>
      </w:r>
      <w:r w:rsidR="00BC4C45" w:rsidRPr="008C2BC6">
        <w:rPr>
          <w:bCs/>
          <w:sz w:val="28"/>
          <w:szCs w:val="28"/>
        </w:rPr>
        <w:t>Quy định danh mục nhiệm vụ, hoạt động và định mức khoán chi trong công tác xây dựng văn bản quy phạm pháp luật trên địa bàn tỉnh Đắk Lắk</w:t>
      </w:r>
      <w:r w:rsidRPr="00BC4C45">
        <w:rPr>
          <w:bCs/>
          <w:kern w:val="2"/>
          <w:sz w:val="28"/>
          <w:szCs w:val="28"/>
          <w:lang w:val="da-DK"/>
          <w14:ligatures w14:val="standard"/>
        </w:rPr>
        <w:t xml:space="preserve">, Sở Tư pháp kính trình </w:t>
      </w:r>
      <w:r w:rsidR="006E27CD" w:rsidRPr="00BC4C45">
        <w:rPr>
          <w:kern w:val="2"/>
          <w:sz w:val="28"/>
          <w:szCs w:val="28"/>
          <w:lang w:val="da-DK"/>
        </w:rPr>
        <w:t>UBND</w:t>
      </w:r>
      <w:r w:rsidRPr="00BC4C45">
        <w:rPr>
          <w:bCs/>
          <w:kern w:val="2"/>
          <w:sz w:val="28"/>
          <w:szCs w:val="28"/>
          <w:lang w:val="da-DK"/>
          <w14:ligatures w14:val="standard"/>
        </w:rPr>
        <w:t xml:space="preserve"> tỉnh xem xét, </w:t>
      </w:r>
      <w:r w:rsidR="00F31562">
        <w:rPr>
          <w:bCs/>
          <w:kern w:val="2"/>
          <w:sz w:val="28"/>
          <w:szCs w:val="28"/>
          <w:lang w:val="da-DK"/>
          <w14:ligatures w14:val="standard"/>
        </w:rPr>
        <w:t>tr</w:t>
      </w:r>
      <w:r w:rsidR="00425D5A">
        <w:rPr>
          <w:bCs/>
          <w:kern w:val="2"/>
          <w:sz w:val="28"/>
          <w:szCs w:val="28"/>
          <w:lang w:val="da-DK"/>
          <w14:ligatures w14:val="standard"/>
        </w:rPr>
        <w:t>ì</w:t>
      </w:r>
      <w:r w:rsidR="00F31562">
        <w:rPr>
          <w:bCs/>
          <w:kern w:val="2"/>
          <w:sz w:val="28"/>
          <w:szCs w:val="28"/>
          <w:lang w:val="da-DK"/>
          <w14:ligatures w14:val="standard"/>
        </w:rPr>
        <w:t>nh HĐND tỉnh</w:t>
      </w:r>
      <w:r w:rsidR="003966F5">
        <w:rPr>
          <w:bCs/>
          <w:kern w:val="2"/>
          <w:sz w:val="28"/>
          <w:szCs w:val="28"/>
          <w:lang w:val="da-DK"/>
          <w14:ligatures w14:val="standard"/>
        </w:rPr>
        <w:t xml:space="preserve"> </w:t>
      </w:r>
      <w:r w:rsidR="00D07857">
        <w:rPr>
          <w:bCs/>
          <w:kern w:val="2"/>
          <w:sz w:val="28"/>
          <w:szCs w:val="28"/>
          <w:lang w:val="da-DK"/>
          <w14:ligatures w14:val="standard"/>
        </w:rPr>
        <w:t>quyết định</w:t>
      </w:r>
      <w:r w:rsidRPr="00BC4C45">
        <w:rPr>
          <w:bCs/>
          <w:kern w:val="2"/>
          <w:sz w:val="28"/>
          <w:szCs w:val="28"/>
          <w:lang w:val="da-DK"/>
          <w14:ligatures w14:val="standard"/>
        </w:rPr>
        <w:t>./.</w:t>
      </w:r>
    </w:p>
    <w:p w14:paraId="1B46F85F" w14:textId="7A2C9587" w:rsidR="000E3AC1" w:rsidRPr="000B63D7" w:rsidRDefault="000E3AC1" w:rsidP="00AA1076">
      <w:pPr>
        <w:widowControl w:val="0"/>
        <w:spacing w:before="120" w:after="120" w:line="400" w:lineRule="exact"/>
        <w:ind w:firstLine="567"/>
        <w:jc w:val="both"/>
        <w:rPr>
          <w:bCs/>
          <w:i/>
          <w:kern w:val="2"/>
          <w:sz w:val="28"/>
          <w:szCs w:val="28"/>
          <w:lang w:val="da-DK"/>
          <w14:ligatures w14:val="standard"/>
        </w:rPr>
      </w:pPr>
      <w:r w:rsidRPr="000B63D7">
        <w:rPr>
          <w:bCs/>
          <w:i/>
          <w:kern w:val="2"/>
          <w:sz w:val="28"/>
          <w:szCs w:val="28"/>
          <w:lang w:val="da-DK"/>
          <w14:ligatures w14:val="standard"/>
        </w:rPr>
        <w:t xml:space="preserve">(Gửi kèm theo Tờ trình này: </w:t>
      </w:r>
      <w:r w:rsidR="00F44AAA" w:rsidRPr="000B63D7">
        <w:rPr>
          <w:i/>
          <w:iCs/>
          <w:kern w:val="2"/>
          <w:sz w:val="28"/>
          <w:szCs w:val="28"/>
          <w:lang w:val="vi-VN"/>
          <w14:ligatures w14:val="standard"/>
        </w:rPr>
        <w:t>(1)</w:t>
      </w:r>
      <w:r w:rsidR="00AA1076">
        <w:rPr>
          <w:i/>
          <w:iCs/>
          <w:kern w:val="2"/>
          <w:sz w:val="28"/>
          <w:szCs w:val="28"/>
          <w14:ligatures w14:val="standard"/>
        </w:rPr>
        <w:t xml:space="preserve"> D</w:t>
      </w:r>
      <w:r w:rsidR="00B93AC2" w:rsidRPr="000B63D7">
        <w:rPr>
          <w:i/>
          <w:iCs/>
          <w:kern w:val="2"/>
          <w:sz w:val="28"/>
          <w:szCs w:val="28"/>
          <w14:ligatures w14:val="standard"/>
        </w:rPr>
        <w:t xml:space="preserve">ự thảo Tờ trình của UBND tỉnh trình HĐND tỉnh; (2) </w:t>
      </w:r>
      <w:r w:rsidR="00F44AAA" w:rsidRPr="000B63D7">
        <w:rPr>
          <w:i/>
          <w:iCs/>
          <w:kern w:val="2"/>
          <w:sz w:val="28"/>
          <w:szCs w:val="28"/>
          <w:lang w:val="vi-VN"/>
          <w14:ligatures w14:val="standard"/>
        </w:rPr>
        <w:t xml:space="preserve"> </w:t>
      </w:r>
      <w:r w:rsidR="00AA1076">
        <w:rPr>
          <w:i/>
          <w:iCs/>
          <w:kern w:val="2"/>
          <w:sz w:val="28"/>
          <w:szCs w:val="28"/>
          <w:lang w:val="da-DK"/>
          <w14:ligatures w14:val="standard"/>
        </w:rPr>
        <w:t>D</w:t>
      </w:r>
      <w:r w:rsidRPr="000B63D7">
        <w:rPr>
          <w:i/>
          <w:iCs/>
          <w:kern w:val="2"/>
          <w:sz w:val="28"/>
          <w:szCs w:val="28"/>
          <w:lang w:val="vi-VN"/>
          <w14:ligatures w14:val="standard"/>
        </w:rPr>
        <w:t xml:space="preserve">ự thảo </w:t>
      </w:r>
      <w:r w:rsidR="00B17106" w:rsidRPr="000B63D7">
        <w:rPr>
          <w:i/>
          <w:iCs/>
          <w:kern w:val="2"/>
          <w:sz w:val="28"/>
          <w:szCs w:val="28"/>
          <w:lang w:val="da-DK"/>
          <w14:ligatures w14:val="standard"/>
        </w:rPr>
        <w:t>Nghị quyết</w:t>
      </w:r>
      <w:r w:rsidRPr="000B63D7">
        <w:rPr>
          <w:i/>
          <w:iCs/>
          <w:kern w:val="2"/>
          <w:sz w:val="28"/>
          <w:szCs w:val="28"/>
          <w:lang w:val="vi-VN"/>
          <w14:ligatures w14:val="standard"/>
        </w:rPr>
        <w:t xml:space="preserve">; </w:t>
      </w:r>
      <w:r w:rsidR="00B93AC2" w:rsidRPr="000B63D7">
        <w:rPr>
          <w:i/>
          <w:iCs/>
          <w:kern w:val="2"/>
          <w:sz w:val="28"/>
          <w:szCs w:val="28"/>
          <w:lang w:val="vi-VN"/>
          <w14:ligatures w14:val="standard"/>
        </w:rPr>
        <w:t>(</w:t>
      </w:r>
      <w:r w:rsidR="00B93AC2" w:rsidRPr="000B63D7">
        <w:rPr>
          <w:i/>
          <w:iCs/>
          <w:kern w:val="2"/>
          <w:sz w:val="28"/>
          <w:szCs w:val="28"/>
          <w14:ligatures w14:val="standard"/>
        </w:rPr>
        <w:t>3</w:t>
      </w:r>
      <w:r w:rsidRPr="000B63D7">
        <w:rPr>
          <w:i/>
          <w:iCs/>
          <w:kern w:val="2"/>
          <w:sz w:val="28"/>
          <w:szCs w:val="28"/>
          <w:lang w:val="vi-VN"/>
          <w14:ligatures w14:val="standard"/>
        </w:rPr>
        <w:t>)</w:t>
      </w:r>
      <w:r w:rsidR="00AA1076">
        <w:rPr>
          <w:i/>
          <w:iCs/>
          <w:kern w:val="2"/>
          <w:sz w:val="28"/>
          <w:szCs w:val="28"/>
          <w14:ligatures w14:val="standard"/>
        </w:rPr>
        <w:t xml:space="preserve"> </w:t>
      </w:r>
      <w:r w:rsidR="00D83483" w:rsidRPr="000B63D7">
        <w:rPr>
          <w:i/>
          <w:iCs/>
          <w:kern w:val="2"/>
          <w:sz w:val="28"/>
          <w:szCs w:val="28"/>
          <w14:ligatures w14:val="standard"/>
        </w:rPr>
        <w:t xml:space="preserve">Báo cáo tổng kết thi hành </w:t>
      </w:r>
      <w:r w:rsidR="007B0BDD">
        <w:rPr>
          <w:i/>
          <w:iCs/>
          <w:kern w:val="2"/>
          <w:sz w:val="28"/>
          <w:szCs w:val="28"/>
          <w14:ligatures w14:val="standard"/>
        </w:rPr>
        <w:t>N</w:t>
      </w:r>
      <w:r w:rsidR="00D83483" w:rsidRPr="000B63D7">
        <w:rPr>
          <w:i/>
          <w:iCs/>
          <w:kern w:val="2"/>
          <w:sz w:val="28"/>
          <w:szCs w:val="28"/>
          <w14:ligatures w14:val="standard"/>
        </w:rPr>
        <w:t>ghị quyết số 20/</w:t>
      </w:r>
      <w:r w:rsidR="00D83483" w:rsidRPr="000B63D7">
        <w:rPr>
          <w:bCs/>
          <w:i/>
          <w:sz w:val="28"/>
          <w:szCs w:val="28"/>
        </w:rPr>
        <w:t>2022/NQ-HĐND ngày 14/12/2022</w:t>
      </w:r>
      <w:r w:rsidR="00A6273A" w:rsidRPr="000B63D7">
        <w:rPr>
          <w:i/>
          <w:iCs/>
          <w:kern w:val="2"/>
          <w:sz w:val="28"/>
          <w:szCs w:val="28"/>
          <w:lang w:val="da-DK"/>
          <w14:ligatures w14:val="standard"/>
        </w:rPr>
        <w:t xml:space="preserve">; </w:t>
      </w:r>
      <w:r w:rsidR="00A6273A" w:rsidRPr="000B63D7">
        <w:rPr>
          <w:i/>
          <w:iCs/>
          <w:kern w:val="2"/>
          <w:sz w:val="28"/>
          <w:szCs w:val="28"/>
          <w:lang w:val="vi-VN"/>
          <w14:ligatures w14:val="standard"/>
        </w:rPr>
        <w:t>(</w:t>
      </w:r>
      <w:r w:rsidR="00B93AC2" w:rsidRPr="000B63D7">
        <w:rPr>
          <w:i/>
          <w:iCs/>
          <w:kern w:val="2"/>
          <w:sz w:val="28"/>
          <w:szCs w:val="28"/>
          <w14:ligatures w14:val="standard"/>
        </w:rPr>
        <w:t>4</w:t>
      </w:r>
      <w:r w:rsidR="00A6273A" w:rsidRPr="000B63D7">
        <w:rPr>
          <w:i/>
          <w:iCs/>
          <w:kern w:val="2"/>
          <w:sz w:val="28"/>
          <w:szCs w:val="28"/>
          <w:lang w:val="vi-VN"/>
          <w14:ligatures w14:val="standard"/>
        </w:rPr>
        <w:t>)</w:t>
      </w:r>
      <w:r w:rsidR="00AA1076">
        <w:rPr>
          <w:i/>
          <w:iCs/>
          <w:kern w:val="2"/>
          <w:sz w:val="28"/>
          <w:szCs w:val="28"/>
          <w14:ligatures w14:val="standard"/>
        </w:rPr>
        <w:t xml:space="preserve"> </w:t>
      </w:r>
      <w:r w:rsidR="00A6273A" w:rsidRPr="000B63D7">
        <w:rPr>
          <w:i/>
          <w:iCs/>
          <w:kern w:val="2"/>
          <w:sz w:val="28"/>
          <w:szCs w:val="28"/>
          <w:lang w:val="vi-VN"/>
          <w14:ligatures w14:val="standard"/>
        </w:rPr>
        <w:t xml:space="preserve">Bản so sánh, thuyết minh nội dung </w:t>
      </w:r>
      <w:r w:rsidR="00A6273A" w:rsidRPr="000B63D7">
        <w:rPr>
          <w:i/>
          <w:iCs/>
          <w:kern w:val="2"/>
          <w:sz w:val="28"/>
          <w:szCs w:val="28"/>
          <w:lang w:val="da-DK"/>
          <w14:ligatures w14:val="standard"/>
        </w:rPr>
        <w:t>d</w:t>
      </w:r>
      <w:r w:rsidR="00A6273A" w:rsidRPr="000B63D7">
        <w:rPr>
          <w:i/>
          <w:iCs/>
          <w:kern w:val="2"/>
          <w:sz w:val="28"/>
          <w:szCs w:val="28"/>
          <w:lang w:val="vi-VN"/>
          <w14:ligatures w14:val="standard"/>
        </w:rPr>
        <w:t xml:space="preserve">ự thảo </w:t>
      </w:r>
      <w:r w:rsidR="00B93AC2" w:rsidRPr="000B63D7">
        <w:rPr>
          <w:i/>
          <w:iCs/>
          <w:kern w:val="2"/>
          <w:sz w:val="28"/>
          <w:szCs w:val="28"/>
          <w:lang w:val="da-DK"/>
          <w14:ligatures w14:val="standard"/>
        </w:rPr>
        <w:t>Nghị quyết</w:t>
      </w:r>
      <w:r w:rsidR="00A6273A" w:rsidRPr="000B63D7">
        <w:rPr>
          <w:i/>
          <w:iCs/>
          <w:kern w:val="2"/>
          <w:sz w:val="28"/>
          <w:szCs w:val="28"/>
          <w:lang w:val="vi-VN"/>
          <w14:ligatures w14:val="standard"/>
        </w:rPr>
        <w:t>;</w:t>
      </w:r>
      <w:r w:rsidR="00AA1076">
        <w:rPr>
          <w:i/>
          <w:iCs/>
          <w:kern w:val="2"/>
          <w:sz w:val="28"/>
          <w:szCs w:val="28"/>
          <w14:ligatures w14:val="standard"/>
        </w:rPr>
        <w:t xml:space="preserve"> </w:t>
      </w:r>
      <w:r w:rsidR="00B93AC2" w:rsidRPr="000B63D7">
        <w:rPr>
          <w:i/>
          <w:iCs/>
          <w:kern w:val="2"/>
          <w:sz w:val="28"/>
          <w:szCs w:val="28"/>
          <w:lang w:val="vi-VN"/>
          <w14:ligatures w14:val="standard"/>
        </w:rPr>
        <w:t>(</w:t>
      </w:r>
      <w:r w:rsidR="00B93AC2" w:rsidRPr="000B63D7">
        <w:rPr>
          <w:i/>
          <w:iCs/>
          <w:kern w:val="2"/>
          <w:sz w:val="28"/>
          <w:szCs w:val="28"/>
          <w14:ligatures w14:val="standard"/>
        </w:rPr>
        <w:t>5</w:t>
      </w:r>
      <w:r w:rsidR="00D1503B" w:rsidRPr="000B63D7">
        <w:rPr>
          <w:i/>
          <w:iCs/>
          <w:kern w:val="2"/>
          <w:sz w:val="28"/>
          <w:szCs w:val="28"/>
          <w:lang w:val="vi-VN"/>
          <w14:ligatures w14:val="standard"/>
        </w:rPr>
        <w:t xml:space="preserve">) </w:t>
      </w:r>
      <w:r w:rsidR="00D1503B" w:rsidRPr="000B63D7">
        <w:rPr>
          <w:i/>
          <w:iCs/>
          <w:kern w:val="2"/>
          <w:sz w:val="28"/>
          <w:szCs w:val="28"/>
          <w:lang w:val="da-DK"/>
          <w14:ligatures w14:val="standard"/>
        </w:rPr>
        <w:t>Các ý kiến góp ý; (</w:t>
      </w:r>
      <w:r w:rsidR="00B93AC2" w:rsidRPr="000B63D7">
        <w:rPr>
          <w:i/>
          <w:iCs/>
          <w:kern w:val="2"/>
          <w:sz w:val="28"/>
          <w:szCs w:val="28"/>
          <w:lang w:val="da-DK"/>
          <w14:ligatures w14:val="standard"/>
        </w:rPr>
        <w:t>6</w:t>
      </w:r>
      <w:r w:rsidR="00D1503B" w:rsidRPr="000B63D7">
        <w:rPr>
          <w:i/>
          <w:iCs/>
          <w:kern w:val="2"/>
          <w:sz w:val="28"/>
          <w:szCs w:val="28"/>
          <w:lang w:val="da-DK"/>
          <w14:ligatures w14:val="standard"/>
        </w:rPr>
        <w:t xml:space="preserve">) </w:t>
      </w:r>
      <w:r w:rsidR="00D1503B" w:rsidRPr="000B63D7">
        <w:rPr>
          <w:i/>
          <w:iCs/>
          <w:kern w:val="2"/>
          <w:sz w:val="28"/>
          <w:szCs w:val="28"/>
          <w:lang w:val="vi-VN"/>
          <w14:ligatures w14:val="standard"/>
        </w:rPr>
        <w:t xml:space="preserve">Báo cáo tổng hợp, tiếp thu và giải trình ý kiến góp ý </w:t>
      </w:r>
      <w:r w:rsidR="00D1503B" w:rsidRPr="000B63D7">
        <w:rPr>
          <w:i/>
          <w:iCs/>
          <w:kern w:val="2"/>
          <w:sz w:val="28"/>
          <w:szCs w:val="28"/>
          <w:lang w:val="da-DK"/>
          <w14:ligatures w14:val="standard"/>
        </w:rPr>
        <w:t>d</w:t>
      </w:r>
      <w:r w:rsidR="00D1503B" w:rsidRPr="000B63D7">
        <w:rPr>
          <w:i/>
          <w:iCs/>
          <w:kern w:val="2"/>
          <w:sz w:val="28"/>
          <w:szCs w:val="28"/>
          <w:lang w:val="vi-VN"/>
          <w14:ligatures w14:val="standard"/>
        </w:rPr>
        <w:t xml:space="preserve">ự thảo </w:t>
      </w:r>
      <w:r w:rsidR="00B93AC2" w:rsidRPr="000B63D7">
        <w:rPr>
          <w:i/>
          <w:iCs/>
          <w:kern w:val="2"/>
          <w:sz w:val="28"/>
          <w:szCs w:val="28"/>
          <w:lang w:val="da-DK"/>
          <w14:ligatures w14:val="standard"/>
        </w:rPr>
        <w:t>Nghị quyết</w:t>
      </w:r>
      <w:r w:rsidR="00B93AC2" w:rsidRPr="000B63D7">
        <w:rPr>
          <w:i/>
          <w:iCs/>
          <w:kern w:val="2"/>
          <w:sz w:val="28"/>
          <w:szCs w:val="28"/>
          <w:lang w:val="vi-VN"/>
          <w14:ligatures w14:val="standard"/>
        </w:rPr>
        <w:t>;</w:t>
      </w:r>
      <w:r w:rsidR="00AA1076">
        <w:rPr>
          <w:i/>
          <w:iCs/>
          <w:kern w:val="2"/>
          <w:sz w:val="28"/>
          <w:szCs w:val="28"/>
          <w14:ligatures w14:val="standard"/>
        </w:rPr>
        <w:t xml:space="preserve"> </w:t>
      </w:r>
      <w:r w:rsidR="00B93AC2" w:rsidRPr="000B63D7">
        <w:rPr>
          <w:i/>
          <w:iCs/>
          <w:kern w:val="2"/>
          <w:sz w:val="28"/>
          <w:szCs w:val="28"/>
          <w:lang w:val="vi-VN"/>
          <w14:ligatures w14:val="standard"/>
        </w:rPr>
        <w:t>(</w:t>
      </w:r>
      <w:r w:rsidR="00B93AC2" w:rsidRPr="000B63D7">
        <w:rPr>
          <w:i/>
          <w:iCs/>
          <w:kern w:val="2"/>
          <w:sz w:val="28"/>
          <w:szCs w:val="28"/>
          <w14:ligatures w14:val="standard"/>
        </w:rPr>
        <w:t>7</w:t>
      </w:r>
      <w:r w:rsidR="00D1503B" w:rsidRPr="000B63D7">
        <w:rPr>
          <w:i/>
          <w:iCs/>
          <w:kern w:val="2"/>
          <w:sz w:val="28"/>
          <w:szCs w:val="28"/>
          <w:lang w:val="vi-VN"/>
          <w14:ligatures w14:val="standard"/>
        </w:rPr>
        <w:t>) Báo cáo thẩm định</w:t>
      </w:r>
      <w:r w:rsidR="00D1503B" w:rsidRPr="000B63D7">
        <w:rPr>
          <w:i/>
          <w:iCs/>
          <w:kern w:val="2"/>
          <w:sz w:val="28"/>
          <w:szCs w:val="28"/>
          <w:lang w:val="da-DK"/>
          <w14:ligatures w14:val="standard"/>
        </w:rPr>
        <w:t xml:space="preserve"> dự thảo </w:t>
      </w:r>
      <w:r w:rsidR="00B93AC2" w:rsidRPr="000B63D7">
        <w:rPr>
          <w:i/>
          <w:iCs/>
          <w:kern w:val="2"/>
          <w:sz w:val="28"/>
          <w:szCs w:val="28"/>
          <w:lang w:val="da-DK"/>
          <w14:ligatures w14:val="standard"/>
        </w:rPr>
        <w:t>Nghị quyết</w:t>
      </w:r>
      <w:r w:rsidR="00D1503B" w:rsidRPr="000B63D7">
        <w:rPr>
          <w:i/>
          <w:iCs/>
          <w:kern w:val="2"/>
          <w:sz w:val="28"/>
          <w:szCs w:val="28"/>
          <w:lang w:val="vi-VN"/>
          <w14:ligatures w14:val="standard"/>
        </w:rPr>
        <w:t>;</w:t>
      </w:r>
      <w:r w:rsidR="00B93AC2" w:rsidRPr="000B63D7">
        <w:rPr>
          <w:i/>
          <w:iCs/>
          <w:kern w:val="2"/>
          <w:sz w:val="28"/>
          <w:szCs w:val="28"/>
          <w:lang w:val="da-DK"/>
          <w14:ligatures w14:val="standard"/>
        </w:rPr>
        <w:t xml:space="preserve"> (8</w:t>
      </w:r>
      <w:r w:rsidR="00D1503B" w:rsidRPr="000B63D7">
        <w:rPr>
          <w:i/>
          <w:iCs/>
          <w:kern w:val="2"/>
          <w:sz w:val="28"/>
          <w:szCs w:val="28"/>
          <w:lang w:val="da-DK"/>
          <w14:ligatures w14:val="standard"/>
        </w:rPr>
        <w:t xml:space="preserve">) </w:t>
      </w:r>
      <w:r w:rsidRPr="000B63D7">
        <w:rPr>
          <w:i/>
          <w:iCs/>
          <w:kern w:val="2"/>
          <w:sz w:val="28"/>
          <w:szCs w:val="28"/>
          <w:lang w:val="vi-VN"/>
          <w14:ligatures w14:val="standard"/>
        </w:rPr>
        <w:t>Báo cáo giải trình, tiếp thu ý kiến thẩm định</w:t>
      </w:r>
      <w:r w:rsidR="00A978DA" w:rsidRPr="000B63D7">
        <w:rPr>
          <w:i/>
          <w:iCs/>
          <w:kern w:val="2"/>
          <w:sz w:val="28"/>
          <w:szCs w:val="28"/>
          <w:lang w:val="da-DK"/>
          <w14:ligatures w14:val="standard"/>
        </w:rPr>
        <w:t xml:space="preserve"> dự thảo </w:t>
      </w:r>
      <w:r w:rsidR="00B93AC2" w:rsidRPr="000B63D7">
        <w:rPr>
          <w:i/>
          <w:iCs/>
          <w:kern w:val="2"/>
          <w:sz w:val="28"/>
          <w:szCs w:val="28"/>
          <w:lang w:val="da-DK"/>
          <w14:ligatures w14:val="standard"/>
        </w:rPr>
        <w:t>Nghị quyết</w:t>
      </w:r>
      <w:r w:rsidRPr="000B63D7">
        <w:rPr>
          <w:i/>
          <w:iCs/>
          <w:kern w:val="2"/>
          <w:sz w:val="28"/>
          <w:szCs w:val="28"/>
          <w:lang w:val="da-DK"/>
          <w14:ligatures w14:val="standard"/>
        </w:rPr>
        <w:t>)</w:t>
      </w:r>
    </w:p>
    <w:bookmarkEnd w:id="0"/>
    <w:p w14:paraId="7FE823DA" w14:textId="77777777" w:rsidR="001D0925" w:rsidRPr="00B20078" w:rsidRDefault="001D0925" w:rsidP="00A04AD7">
      <w:pPr>
        <w:spacing w:line="400" w:lineRule="exact"/>
        <w:ind w:firstLine="562"/>
        <w:jc w:val="both"/>
        <w:rPr>
          <w:bCs/>
          <w:i/>
          <w:color w:val="00B050"/>
          <w:kern w:val="2"/>
          <w:sz w:val="28"/>
          <w:szCs w:val="28"/>
          <w:lang w:val="da-DK"/>
        </w:rPr>
      </w:pPr>
    </w:p>
    <w:tbl>
      <w:tblPr>
        <w:tblW w:w="9517" w:type="dxa"/>
        <w:jc w:val="center"/>
        <w:tblLook w:val="04A0" w:firstRow="1" w:lastRow="0" w:firstColumn="1" w:lastColumn="0" w:noHBand="0" w:noVBand="1"/>
      </w:tblPr>
      <w:tblGrid>
        <w:gridCol w:w="4495"/>
        <w:gridCol w:w="5022"/>
      </w:tblGrid>
      <w:tr w:rsidR="005F19FC" w:rsidRPr="005F19FC" w14:paraId="1D9CDE12" w14:textId="77777777" w:rsidTr="00792877">
        <w:trPr>
          <w:trHeight w:val="2379"/>
          <w:jc w:val="center"/>
        </w:trPr>
        <w:tc>
          <w:tcPr>
            <w:tcW w:w="4495" w:type="dxa"/>
          </w:tcPr>
          <w:p w14:paraId="613F261E" w14:textId="77777777" w:rsidR="000325D4" w:rsidRPr="005F19FC" w:rsidRDefault="000325D4" w:rsidP="00792877">
            <w:pPr>
              <w:widowControl w:val="0"/>
              <w:jc w:val="both"/>
              <w:rPr>
                <w:b/>
                <w:bCs/>
                <w:i/>
                <w:iCs/>
                <w:kern w:val="2"/>
                <w:lang w:val="da-DK"/>
              </w:rPr>
            </w:pPr>
            <w:r w:rsidRPr="005F19FC">
              <w:rPr>
                <w:b/>
                <w:bCs/>
                <w:i/>
                <w:iCs/>
                <w:kern w:val="2"/>
                <w:lang w:val="vi-VN"/>
              </w:rPr>
              <w:t>Nơi nhận:</w:t>
            </w:r>
          </w:p>
          <w:p w14:paraId="4EA62FF4" w14:textId="576A6AFD" w:rsidR="000325D4" w:rsidRPr="005F19FC" w:rsidRDefault="000325D4" w:rsidP="00792877">
            <w:pPr>
              <w:widowControl w:val="0"/>
              <w:jc w:val="both"/>
              <w:rPr>
                <w:bCs/>
                <w:iCs/>
                <w:kern w:val="2"/>
                <w:sz w:val="22"/>
                <w:lang w:val="da-DK"/>
              </w:rPr>
            </w:pPr>
            <w:r w:rsidRPr="005F19FC">
              <w:rPr>
                <w:bCs/>
                <w:iCs/>
                <w:kern w:val="2"/>
                <w:sz w:val="22"/>
                <w:lang w:val="da-DK"/>
              </w:rPr>
              <w:t>- Như trên;</w:t>
            </w:r>
          </w:p>
          <w:p w14:paraId="588A826C" w14:textId="77777777" w:rsidR="000325D4" w:rsidRPr="005F19FC" w:rsidRDefault="000325D4" w:rsidP="00792877">
            <w:pPr>
              <w:widowControl w:val="0"/>
              <w:jc w:val="both"/>
              <w:rPr>
                <w:bCs/>
                <w:iCs/>
                <w:kern w:val="2"/>
                <w:sz w:val="22"/>
                <w:lang w:val="da-DK"/>
              </w:rPr>
            </w:pPr>
            <w:r w:rsidRPr="005F19FC">
              <w:rPr>
                <w:bCs/>
                <w:iCs/>
                <w:kern w:val="2"/>
                <w:sz w:val="22"/>
                <w:lang w:val="da-DK"/>
              </w:rPr>
              <w:t>- Giám đốc, các PGĐ Sở;</w:t>
            </w:r>
          </w:p>
          <w:p w14:paraId="4B417F6B" w14:textId="77777777" w:rsidR="00AD42A4" w:rsidRPr="005F19FC" w:rsidRDefault="00AD42A4" w:rsidP="00AD42A4">
            <w:pPr>
              <w:widowControl w:val="0"/>
              <w:jc w:val="both"/>
              <w:rPr>
                <w:bCs/>
                <w:iCs/>
                <w:kern w:val="2"/>
                <w:sz w:val="22"/>
                <w:lang w:val="da-DK"/>
              </w:rPr>
            </w:pPr>
            <w:r w:rsidRPr="005F19FC">
              <w:rPr>
                <w:bCs/>
                <w:iCs/>
                <w:kern w:val="2"/>
                <w:sz w:val="22"/>
                <w:lang w:val="da-DK"/>
              </w:rPr>
              <w:t>- VPUBND tỉnh (để phối hợp);</w:t>
            </w:r>
          </w:p>
          <w:p w14:paraId="54BA60D2" w14:textId="45F7E054" w:rsidR="000325D4" w:rsidRPr="005F19FC" w:rsidRDefault="000325D4" w:rsidP="00B17106">
            <w:pPr>
              <w:widowControl w:val="0"/>
              <w:jc w:val="both"/>
              <w:rPr>
                <w:kern w:val="2"/>
                <w:sz w:val="28"/>
                <w:szCs w:val="28"/>
                <w:lang w:val="sv-SE"/>
              </w:rPr>
            </w:pPr>
            <w:r w:rsidRPr="005F19FC">
              <w:rPr>
                <w:bCs/>
                <w:iCs/>
                <w:kern w:val="2"/>
                <w:sz w:val="22"/>
              </w:rPr>
              <w:t>- Lưu: VT, NV1</w:t>
            </w:r>
            <w:r w:rsidRPr="005F19FC">
              <w:rPr>
                <w:bCs/>
                <w:iCs/>
                <w:kern w:val="2"/>
                <w:sz w:val="16"/>
                <w:szCs w:val="16"/>
              </w:rPr>
              <w:t>.</w:t>
            </w:r>
            <w:r w:rsidRPr="005F19FC">
              <w:rPr>
                <w:b/>
                <w:bCs/>
                <w:i/>
                <w:iCs/>
                <w:kern w:val="2"/>
                <w:sz w:val="16"/>
                <w:szCs w:val="16"/>
                <w:lang w:val="vi-VN"/>
              </w:rPr>
              <w:t xml:space="preserve"> </w:t>
            </w:r>
          </w:p>
        </w:tc>
        <w:tc>
          <w:tcPr>
            <w:tcW w:w="5022" w:type="dxa"/>
          </w:tcPr>
          <w:p w14:paraId="0D212E3C" w14:textId="77363AA4" w:rsidR="000325D4" w:rsidRPr="005F19FC" w:rsidRDefault="000325D4" w:rsidP="00792877">
            <w:pPr>
              <w:widowControl w:val="0"/>
              <w:jc w:val="center"/>
              <w:rPr>
                <w:b/>
                <w:kern w:val="2"/>
                <w:sz w:val="28"/>
                <w:szCs w:val="28"/>
                <w:lang w:val="sv-SE"/>
              </w:rPr>
            </w:pPr>
            <w:r w:rsidRPr="005F19FC">
              <w:rPr>
                <w:b/>
                <w:kern w:val="2"/>
                <w:sz w:val="28"/>
                <w:szCs w:val="28"/>
                <w:lang w:val="sv-SE"/>
              </w:rPr>
              <w:t>GIÁM ĐỐC</w:t>
            </w:r>
          </w:p>
          <w:p w14:paraId="4CF77462" w14:textId="7F61BA68" w:rsidR="000325D4" w:rsidRPr="005F19FC" w:rsidRDefault="000325D4" w:rsidP="00792877">
            <w:pPr>
              <w:widowControl w:val="0"/>
              <w:jc w:val="center"/>
              <w:rPr>
                <w:b/>
                <w:kern w:val="2"/>
                <w:sz w:val="28"/>
                <w:szCs w:val="28"/>
                <w:lang w:val="sv-SE"/>
              </w:rPr>
            </w:pPr>
          </w:p>
          <w:p w14:paraId="4C38C378" w14:textId="77777777" w:rsidR="000325D4" w:rsidRPr="005F19FC" w:rsidRDefault="000325D4" w:rsidP="00792877">
            <w:pPr>
              <w:widowControl w:val="0"/>
              <w:jc w:val="center"/>
              <w:rPr>
                <w:b/>
                <w:kern w:val="2"/>
                <w:sz w:val="28"/>
                <w:szCs w:val="28"/>
                <w:lang w:val="sv-SE"/>
              </w:rPr>
            </w:pPr>
          </w:p>
          <w:p w14:paraId="38AFB3B4" w14:textId="77777777" w:rsidR="000325D4" w:rsidRPr="005F19FC" w:rsidRDefault="000325D4" w:rsidP="00792877">
            <w:pPr>
              <w:widowControl w:val="0"/>
              <w:jc w:val="center"/>
              <w:rPr>
                <w:b/>
                <w:kern w:val="2"/>
                <w:sz w:val="28"/>
                <w:szCs w:val="28"/>
                <w:lang w:val="sv-SE"/>
              </w:rPr>
            </w:pPr>
          </w:p>
          <w:p w14:paraId="478DC374" w14:textId="77777777" w:rsidR="000325D4" w:rsidRPr="005F19FC" w:rsidRDefault="000325D4" w:rsidP="00792877">
            <w:pPr>
              <w:widowControl w:val="0"/>
              <w:jc w:val="center"/>
              <w:rPr>
                <w:b/>
                <w:kern w:val="2"/>
                <w:sz w:val="28"/>
                <w:szCs w:val="28"/>
                <w:lang w:val="sv-SE"/>
              </w:rPr>
            </w:pPr>
          </w:p>
          <w:p w14:paraId="43B9B570" w14:textId="6FA2E4DB" w:rsidR="000325D4" w:rsidRPr="005F19FC" w:rsidRDefault="000325D4" w:rsidP="00F44AAA">
            <w:pPr>
              <w:widowControl w:val="0"/>
              <w:rPr>
                <w:b/>
                <w:kern w:val="2"/>
                <w:sz w:val="28"/>
                <w:szCs w:val="28"/>
                <w:lang w:val="sv-SE"/>
              </w:rPr>
            </w:pPr>
          </w:p>
          <w:p w14:paraId="4672591D" w14:textId="77777777" w:rsidR="000325D4" w:rsidRPr="005F19FC" w:rsidRDefault="000325D4" w:rsidP="00792877">
            <w:pPr>
              <w:widowControl w:val="0"/>
              <w:jc w:val="center"/>
              <w:rPr>
                <w:b/>
                <w:kern w:val="2"/>
                <w:sz w:val="28"/>
                <w:szCs w:val="28"/>
                <w:lang w:val="sv-SE"/>
              </w:rPr>
            </w:pPr>
          </w:p>
          <w:p w14:paraId="2BD175B1" w14:textId="712B17B5" w:rsidR="000325D4" w:rsidRPr="005F19FC" w:rsidRDefault="00915724" w:rsidP="00792877">
            <w:pPr>
              <w:widowControl w:val="0"/>
              <w:jc w:val="center"/>
              <w:rPr>
                <w:kern w:val="2"/>
                <w:sz w:val="28"/>
                <w:szCs w:val="28"/>
                <w:lang w:val="sv-SE"/>
              </w:rPr>
            </w:pPr>
            <w:r w:rsidRPr="005F19FC">
              <w:rPr>
                <w:b/>
                <w:kern w:val="2"/>
                <w:sz w:val="28"/>
                <w:szCs w:val="28"/>
                <w:lang w:val="sv-SE"/>
              </w:rPr>
              <w:t>Nguyễn Minh Huấn</w:t>
            </w:r>
            <w:r w:rsidR="00FF1495" w:rsidRPr="005F19FC">
              <w:rPr>
                <w:b/>
                <w:kern w:val="2"/>
                <w:sz w:val="28"/>
                <w:szCs w:val="28"/>
                <w:lang w:val="sv-SE"/>
              </w:rPr>
              <w:t xml:space="preserve"> </w:t>
            </w:r>
          </w:p>
        </w:tc>
      </w:tr>
    </w:tbl>
    <w:p w14:paraId="2F418710" w14:textId="77777777" w:rsidR="00391339" w:rsidRPr="00B20078" w:rsidRDefault="00391339" w:rsidP="009600FC">
      <w:pPr>
        <w:tabs>
          <w:tab w:val="center" w:pos="6960"/>
        </w:tabs>
        <w:jc w:val="both"/>
        <w:rPr>
          <w:color w:val="00B050"/>
          <w:kern w:val="2"/>
          <w:sz w:val="2"/>
          <w:szCs w:val="2"/>
          <w:lang w:val="vi-VN"/>
        </w:rPr>
      </w:pPr>
    </w:p>
    <w:p w14:paraId="7FE73CDC" w14:textId="77777777" w:rsidR="00391339" w:rsidRPr="00B20078" w:rsidRDefault="00391339" w:rsidP="0000719D">
      <w:pPr>
        <w:jc w:val="center"/>
        <w:rPr>
          <w:color w:val="00B050"/>
          <w:kern w:val="2"/>
          <w:lang w:val="sv-SE"/>
        </w:rPr>
      </w:pPr>
    </w:p>
    <w:sectPr w:rsidR="00391339" w:rsidRPr="00B20078" w:rsidSect="00AD42A4">
      <w:headerReference w:type="default" r:id="rId9"/>
      <w:footerReference w:type="even" r:id="rId10"/>
      <w:footerReference w:type="default" r:id="rId11"/>
      <w:pgSz w:w="11907" w:h="16840" w:code="9"/>
      <w:pgMar w:top="1134" w:right="1134" w:bottom="1134" w:left="1701" w:header="397" w:footer="397"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20634" w14:textId="77777777" w:rsidR="00F77D7C" w:rsidRDefault="00F77D7C">
      <w:r>
        <w:separator/>
      </w:r>
    </w:p>
  </w:endnote>
  <w:endnote w:type="continuationSeparator" w:id="0">
    <w:p w14:paraId="77DB7ED4" w14:textId="77777777" w:rsidR="00F77D7C" w:rsidRDefault="00F7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等线 Light">
    <w:panose1 w:val="00000000000000000000"/>
    <w:charset w:val="80"/>
    <w:family w:val="roman"/>
    <w:notTrueType/>
    <w:pitch w:val="default"/>
  </w:font>
  <w:font w:name="Aptos Display">
    <w:altName w:val="Arial"/>
    <w:charset w:val="00"/>
    <w:family w:val="swiss"/>
    <w:pitch w:val="variable"/>
    <w:sig w:usb0="20000287" w:usb1="00000003" w:usb2="00000000" w:usb3="00000000" w:csb0="0000019F" w:csb1="00000000"/>
  </w:font>
  <w:font w:name="DengXian">
    <w:altName w:val="等线"/>
    <w:panose1 w:val="02010600030101010101"/>
    <w:charset w:val="80"/>
    <w:family w:val="roman"/>
    <w:notTrueType/>
    <w:pitch w:val="default"/>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C9E02" w14:textId="77777777" w:rsidR="00792877" w:rsidRDefault="007928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E67AE3" w14:textId="77777777" w:rsidR="00792877" w:rsidRDefault="0079287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55986" w14:textId="77777777" w:rsidR="00792877" w:rsidRDefault="0079287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E2CB0" w14:textId="77777777" w:rsidR="00F77D7C" w:rsidRDefault="00F77D7C">
      <w:r>
        <w:separator/>
      </w:r>
    </w:p>
  </w:footnote>
  <w:footnote w:type="continuationSeparator" w:id="0">
    <w:p w14:paraId="46A38CE9" w14:textId="77777777" w:rsidR="00F77D7C" w:rsidRDefault="00F77D7C">
      <w:r>
        <w:continuationSeparator/>
      </w:r>
    </w:p>
  </w:footnote>
  <w:footnote w:id="1">
    <w:p w14:paraId="6A83D504" w14:textId="79DE45E0" w:rsidR="009E54D2" w:rsidRDefault="009E54D2" w:rsidP="009E54D2">
      <w:pPr>
        <w:pStyle w:val="FootnoteText"/>
        <w:ind w:firstLine="284"/>
        <w:jc w:val="both"/>
        <w:rPr>
          <w:sz w:val="22"/>
          <w:szCs w:val="22"/>
        </w:rPr>
      </w:pPr>
      <w:r>
        <w:rPr>
          <w:rStyle w:val="FootnoteReference"/>
          <w:sz w:val="22"/>
          <w:szCs w:val="22"/>
        </w:rPr>
        <w:footnoteRef/>
      </w:r>
      <w:r>
        <w:rPr>
          <w:sz w:val="22"/>
          <w:szCs w:val="22"/>
        </w:rPr>
        <w:t xml:space="preserve"> </w:t>
      </w:r>
      <w:r>
        <w:rPr>
          <w:i/>
          <w:sz w:val="22"/>
          <w:szCs w:val="22"/>
        </w:rPr>
        <w:t>“Căn</w:t>
      </w:r>
      <w:r w:rsidR="00AA1076">
        <w:rPr>
          <w:i/>
          <w:sz w:val="22"/>
          <w:szCs w:val="22"/>
        </w:rPr>
        <w:t xml:space="preserve"> cứ khả năng ngân sách và tình h</w:t>
      </w:r>
      <w:r>
        <w:rPr>
          <w:i/>
          <w:sz w:val="22"/>
          <w:szCs w:val="22"/>
        </w:rPr>
        <w:t>ình thực tế; bộ trưởng, thủ trưởng cơ quan trung ương, HĐND</w:t>
      </w:r>
      <w:r>
        <w:rPr>
          <w:i/>
          <w:sz w:val="22"/>
          <w:szCs w:val="22"/>
          <w:lang w:val="vi-VN"/>
        </w:rPr>
        <w:t xml:space="preserve"> </w:t>
      </w:r>
      <w:r>
        <w:rPr>
          <w:i/>
          <w:sz w:val="22"/>
          <w:szCs w:val="22"/>
        </w:rPr>
        <w:t>tỉnh, thành phố trực thuộc trung ương quy định mức phân bổ cụ thể đối với từng loại văn bản QPPL</w:t>
      </w:r>
      <w:r>
        <w:rPr>
          <w:i/>
          <w:sz w:val="22"/>
          <w:szCs w:val="22"/>
          <w:lang w:val="vi-VN"/>
        </w:rPr>
        <w:t xml:space="preserve"> </w:t>
      </w:r>
      <w:r>
        <w:rPr>
          <w:i/>
          <w:sz w:val="22"/>
          <w:szCs w:val="22"/>
        </w:rPr>
        <w:t>để thực hiện cho phù hợp”.</w:t>
      </w:r>
    </w:p>
  </w:footnote>
  <w:footnote w:id="2">
    <w:p w14:paraId="5E8FDB1C" w14:textId="77777777" w:rsidR="009E54D2" w:rsidRDefault="009E54D2" w:rsidP="009E54D2">
      <w:pPr>
        <w:pStyle w:val="FootnoteText"/>
        <w:ind w:firstLine="284"/>
        <w:jc w:val="both"/>
        <w:rPr>
          <w:sz w:val="22"/>
          <w:szCs w:val="22"/>
        </w:rPr>
      </w:pPr>
      <w:r>
        <w:rPr>
          <w:rStyle w:val="FootnoteReference"/>
          <w:sz w:val="22"/>
          <w:szCs w:val="22"/>
        </w:rPr>
        <w:footnoteRef/>
      </w:r>
      <w:r>
        <w:rPr>
          <w:sz w:val="22"/>
          <w:szCs w:val="22"/>
        </w:rPr>
        <w:t xml:space="preserve"> Theo Nghị quyết số 27/NQ-HĐND ngày 15/9/2025 của HĐND tỉnh về việc áp dụng và bãi bỏ các nghị quyết QPPL trong lĩnh vực tư pháp do HĐND tỉnh Đắk Lắk (cũ) và HĐND tỉnh Phú Yên (trước đây) ban hành trước sắp xếp đơn vị hành chính cấp tỉnh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B42D5" w14:textId="2A34E549" w:rsidR="00792877" w:rsidRDefault="00792877">
    <w:pPr>
      <w:pStyle w:val="Header"/>
      <w:jc w:val="center"/>
    </w:pPr>
    <w:r>
      <w:fldChar w:fldCharType="begin"/>
    </w:r>
    <w:r>
      <w:instrText xml:space="preserve"> PAGE   \* MERGEFORMAT </w:instrText>
    </w:r>
    <w:r>
      <w:fldChar w:fldCharType="separate"/>
    </w:r>
    <w:r w:rsidR="00AA1076">
      <w:rPr>
        <w:noProof/>
      </w:rPr>
      <w:t>2</w:t>
    </w:r>
    <w:r>
      <w:rPr>
        <w:noProof/>
      </w:rPr>
      <w:fldChar w:fldCharType="end"/>
    </w:r>
  </w:p>
  <w:p w14:paraId="50CFAEA8" w14:textId="77777777" w:rsidR="00792877" w:rsidRDefault="0079287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A1A"/>
    <w:multiLevelType w:val="hybridMultilevel"/>
    <w:tmpl w:val="E02A6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4DD4"/>
    <w:multiLevelType w:val="hybridMultilevel"/>
    <w:tmpl w:val="3830D270"/>
    <w:lvl w:ilvl="0" w:tplc="8D42C74A">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17142"/>
    <w:multiLevelType w:val="hybridMultilevel"/>
    <w:tmpl w:val="8116B8B4"/>
    <w:lvl w:ilvl="0" w:tplc="03B0F830">
      <w:start w:val="1"/>
      <w:numFmt w:val="bullet"/>
      <w:lvlText w:val="-"/>
      <w:lvlJc w:val="left"/>
      <w:pPr>
        <w:ind w:left="1281" w:hanging="360"/>
      </w:pPr>
      <w:rPr>
        <w:rFonts w:ascii="Times New Roman" w:eastAsia="Times New Roman"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 w15:restartNumberingAfterBreak="0">
    <w:nsid w:val="0B294D4A"/>
    <w:multiLevelType w:val="hybridMultilevel"/>
    <w:tmpl w:val="A1442D08"/>
    <w:lvl w:ilvl="0" w:tplc="87FE8D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5E2127"/>
    <w:multiLevelType w:val="hybridMultilevel"/>
    <w:tmpl w:val="0078611A"/>
    <w:lvl w:ilvl="0" w:tplc="03B0F830">
      <w:start w:val="1"/>
      <w:numFmt w:val="bullet"/>
      <w:lvlText w:val="-"/>
      <w:lvlJc w:val="left"/>
      <w:pPr>
        <w:ind w:left="961" w:hanging="360"/>
      </w:pPr>
      <w:rPr>
        <w:rFonts w:ascii="Times New Roman" w:eastAsia="Times New Roman" w:hAnsi="Times New Roman" w:cs="Times New Roman"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 w15:restartNumberingAfterBreak="0">
    <w:nsid w:val="14F53C09"/>
    <w:multiLevelType w:val="hybridMultilevel"/>
    <w:tmpl w:val="5F40955A"/>
    <w:lvl w:ilvl="0" w:tplc="468852F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716586C"/>
    <w:multiLevelType w:val="hybridMultilevel"/>
    <w:tmpl w:val="30685E40"/>
    <w:lvl w:ilvl="0" w:tplc="7D127FF4">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7" w15:restartNumberingAfterBreak="0">
    <w:nsid w:val="22252F19"/>
    <w:multiLevelType w:val="hybridMultilevel"/>
    <w:tmpl w:val="87646A5C"/>
    <w:lvl w:ilvl="0" w:tplc="220A2DBA">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 w15:restartNumberingAfterBreak="0">
    <w:nsid w:val="2D3F1048"/>
    <w:multiLevelType w:val="hybridMultilevel"/>
    <w:tmpl w:val="395262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9121A9"/>
    <w:multiLevelType w:val="hybridMultilevel"/>
    <w:tmpl w:val="F384BA6A"/>
    <w:lvl w:ilvl="0" w:tplc="03B0F830">
      <w:start w:val="1"/>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0" w15:restartNumberingAfterBreak="0">
    <w:nsid w:val="370A2E0F"/>
    <w:multiLevelType w:val="hybridMultilevel"/>
    <w:tmpl w:val="2B3C24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F649A"/>
    <w:multiLevelType w:val="hybridMultilevel"/>
    <w:tmpl w:val="B4CC8F46"/>
    <w:lvl w:ilvl="0" w:tplc="E834C038">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2" w15:restartNumberingAfterBreak="0">
    <w:nsid w:val="50A76F6E"/>
    <w:multiLevelType w:val="hybridMultilevel"/>
    <w:tmpl w:val="5058D932"/>
    <w:lvl w:ilvl="0" w:tplc="03B0F8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B6BEC"/>
    <w:multiLevelType w:val="hybridMultilevel"/>
    <w:tmpl w:val="1C345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F60EC3"/>
    <w:multiLevelType w:val="hybridMultilevel"/>
    <w:tmpl w:val="C5F24A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CF0CB7"/>
    <w:multiLevelType w:val="hybridMultilevel"/>
    <w:tmpl w:val="462EC6B2"/>
    <w:lvl w:ilvl="0" w:tplc="38A2F4F8">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87BAD"/>
    <w:multiLevelType w:val="hybridMultilevel"/>
    <w:tmpl w:val="2B04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563F62"/>
    <w:multiLevelType w:val="multilevel"/>
    <w:tmpl w:val="9134236A"/>
    <w:lvl w:ilvl="0">
      <w:start w:val="1"/>
      <w:numFmt w:val="decimal"/>
      <w:lvlText w:val="%1."/>
      <w:lvlJc w:val="left"/>
      <w:pPr>
        <w:ind w:left="450" w:hanging="450"/>
      </w:pPr>
      <w:rPr>
        <w:rFonts w:hint="default"/>
      </w:rPr>
    </w:lvl>
    <w:lvl w:ilvl="1">
      <w:start w:val="1"/>
      <w:numFmt w:val="decimal"/>
      <w:lvlText w:val="%1.%2."/>
      <w:lvlJc w:val="left"/>
      <w:pPr>
        <w:ind w:left="65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8F64358"/>
    <w:multiLevelType w:val="hybridMultilevel"/>
    <w:tmpl w:val="A9B87558"/>
    <w:lvl w:ilvl="0" w:tplc="94B09848">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9" w15:restartNumberingAfterBreak="0">
    <w:nsid w:val="7D82411B"/>
    <w:multiLevelType w:val="hybridMultilevel"/>
    <w:tmpl w:val="097422B2"/>
    <w:lvl w:ilvl="0" w:tplc="04090017">
      <w:start w:val="1"/>
      <w:numFmt w:val="lowerLetter"/>
      <w:lvlText w:val="%1)"/>
      <w:lvlJc w:val="left"/>
      <w:pPr>
        <w:ind w:left="567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20" w15:restartNumberingAfterBreak="0">
    <w:nsid w:val="7EC35025"/>
    <w:multiLevelType w:val="hybridMultilevel"/>
    <w:tmpl w:val="FB988DC0"/>
    <w:lvl w:ilvl="0" w:tplc="2C2030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6"/>
  </w:num>
  <w:num w:numId="3">
    <w:abstractNumId w:val="9"/>
  </w:num>
  <w:num w:numId="4">
    <w:abstractNumId w:val="0"/>
  </w:num>
  <w:num w:numId="5">
    <w:abstractNumId w:val="18"/>
  </w:num>
  <w:num w:numId="6">
    <w:abstractNumId w:val="7"/>
  </w:num>
  <w:num w:numId="7">
    <w:abstractNumId w:val="10"/>
  </w:num>
  <w:num w:numId="8">
    <w:abstractNumId w:val="12"/>
  </w:num>
  <w:num w:numId="9">
    <w:abstractNumId w:val="11"/>
  </w:num>
  <w:num w:numId="10">
    <w:abstractNumId w:val="15"/>
  </w:num>
  <w:num w:numId="11">
    <w:abstractNumId w:val="4"/>
  </w:num>
  <w:num w:numId="12">
    <w:abstractNumId w:val="2"/>
  </w:num>
  <w:num w:numId="13">
    <w:abstractNumId w:val="17"/>
  </w:num>
  <w:num w:numId="14">
    <w:abstractNumId w:val="1"/>
  </w:num>
  <w:num w:numId="15">
    <w:abstractNumId w:val="16"/>
  </w:num>
  <w:num w:numId="16">
    <w:abstractNumId w:val="8"/>
  </w:num>
  <w:num w:numId="17">
    <w:abstractNumId w:val="14"/>
  </w:num>
  <w:num w:numId="18">
    <w:abstractNumId w:val="13"/>
  </w:num>
  <w:num w:numId="19">
    <w:abstractNumId w:val="19"/>
  </w:num>
  <w:num w:numId="20">
    <w:abstractNumId w:val="2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7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A9"/>
    <w:rsid w:val="00002A16"/>
    <w:rsid w:val="00003723"/>
    <w:rsid w:val="0000523F"/>
    <w:rsid w:val="00006316"/>
    <w:rsid w:val="0000719D"/>
    <w:rsid w:val="0000738D"/>
    <w:rsid w:val="000111F4"/>
    <w:rsid w:val="00013121"/>
    <w:rsid w:val="00013306"/>
    <w:rsid w:val="000169CF"/>
    <w:rsid w:val="00027BA3"/>
    <w:rsid w:val="00031810"/>
    <w:rsid w:val="000325D4"/>
    <w:rsid w:val="00032D1E"/>
    <w:rsid w:val="000349BA"/>
    <w:rsid w:val="00036E8B"/>
    <w:rsid w:val="00037832"/>
    <w:rsid w:val="00040462"/>
    <w:rsid w:val="00042465"/>
    <w:rsid w:val="00042580"/>
    <w:rsid w:val="00045BD0"/>
    <w:rsid w:val="00046C44"/>
    <w:rsid w:val="0004748F"/>
    <w:rsid w:val="000517FE"/>
    <w:rsid w:val="0005249A"/>
    <w:rsid w:val="00056447"/>
    <w:rsid w:val="00056965"/>
    <w:rsid w:val="0006094A"/>
    <w:rsid w:val="00061798"/>
    <w:rsid w:val="00062448"/>
    <w:rsid w:val="0006714B"/>
    <w:rsid w:val="000708D1"/>
    <w:rsid w:val="00072035"/>
    <w:rsid w:val="00073684"/>
    <w:rsid w:val="00075C79"/>
    <w:rsid w:val="00080215"/>
    <w:rsid w:val="00081395"/>
    <w:rsid w:val="00081F46"/>
    <w:rsid w:val="0008485A"/>
    <w:rsid w:val="00085685"/>
    <w:rsid w:val="000918F9"/>
    <w:rsid w:val="00094195"/>
    <w:rsid w:val="00094671"/>
    <w:rsid w:val="00094C2A"/>
    <w:rsid w:val="00095335"/>
    <w:rsid w:val="000A0A61"/>
    <w:rsid w:val="000A2ADB"/>
    <w:rsid w:val="000A39D6"/>
    <w:rsid w:val="000A588B"/>
    <w:rsid w:val="000A5CCD"/>
    <w:rsid w:val="000A63C8"/>
    <w:rsid w:val="000A70D2"/>
    <w:rsid w:val="000B2031"/>
    <w:rsid w:val="000B350C"/>
    <w:rsid w:val="000B3F50"/>
    <w:rsid w:val="000B48F5"/>
    <w:rsid w:val="000B4DD3"/>
    <w:rsid w:val="000B5DA2"/>
    <w:rsid w:val="000B63D7"/>
    <w:rsid w:val="000B69AB"/>
    <w:rsid w:val="000B6B85"/>
    <w:rsid w:val="000B7040"/>
    <w:rsid w:val="000C0025"/>
    <w:rsid w:val="000C0D72"/>
    <w:rsid w:val="000C1DA6"/>
    <w:rsid w:val="000C203D"/>
    <w:rsid w:val="000C4343"/>
    <w:rsid w:val="000C7EF1"/>
    <w:rsid w:val="000D3E49"/>
    <w:rsid w:val="000D78A9"/>
    <w:rsid w:val="000E1497"/>
    <w:rsid w:val="000E1ACE"/>
    <w:rsid w:val="000E2DA8"/>
    <w:rsid w:val="000E3AC1"/>
    <w:rsid w:val="000E4199"/>
    <w:rsid w:val="000E478C"/>
    <w:rsid w:val="000E5BC5"/>
    <w:rsid w:val="000E6C8F"/>
    <w:rsid w:val="000F1A17"/>
    <w:rsid w:val="000F1F26"/>
    <w:rsid w:val="000F341B"/>
    <w:rsid w:val="000F37BD"/>
    <w:rsid w:val="000F3AC4"/>
    <w:rsid w:val="0010078F"/>
    <w:rsid w:val="00101225"/>
    <w:rsid w:val="00101276"/>
    <w:rsid w:val="00101EC2"/>
    <w:rsid w:val="0010268D"/>
    <w:rsid w:val="0010349E"/>
    <w:rsid w:val="00103EFF"/>
    <w:rsid w:val="001040B8"/>
    <w:rsid w:val="00104F93"/>
    <w:rsid w:val="00106E62"/>
    <w:rsid w:val="00107C6D"/>
    <w:rsid w:val="001101D2"/>
    <w:rsid w:val="00110997"/>
    <w:rsid w:val="001118EF"/>
    <w:rsid w:val="00116787"/>
    <w:rsid w:val="00117EF4"/>
    <w:rsid w:val="0012006E"/>
    <w:rsid w:val="00120F61"/>
    <w:rsid w:val="0012108F"/>
    <w:rsid w:val="00122A9D"/>
    <w:rsid w:val="001240AB"/>
    <w:rsid w:val="00124B4C"/>
    <w:rsid w:val="001265A3"/>
    <w:rsid w:val="00131012"/>
    <w:rsid w:val="00133B13"/>
    <w:rsid w:val="00140210"/>
    <w:rsid w:val="001411FA"/>
    <w:rsid w:val="00141A3B"/>
    <w:rsid w:val="00141E8B"/>
    <w:rsid w:val="00142B9B"/>
    <w:rsid w:val="00144BE7"/>
    <w:rsid w:val="00145E23"/>
    <w:rsid w:val="0014725C"/>
    <w:rsid w:val="00147ECB"/>
    <w:rsid w:val="00150806"/>
    <w:rsid w:val="00151B18"/>
    <w:rsid w:val="001529E3"/>
    <w:rsid w:val="0015375C"/>
    <w:rsid w:val="00153D70"/>
    <w:rsid w:val="0015418E"/>
    <w:rsid w:val="00154697"/>
    <w:rsid w:val="00155509"/>
    <w:rsid w:val="00157664"/>
    <w:rsid w:val="00157AC4"/>
    <w:rsid w:val="00160104"/>
    <w:rsid w:val="001603FE"/>
    <w:rsid w:val="00160F9F"/>
    <w:rsid w:val="00161F5B"/>
    <w:rsid w:val="00163473"/>
    <w:rsid w:val="00170F79"/>
    <w:rsid w:val="001724A5"/>
    <w:rsid w:val="00174CB7"/>
    <w:rsid w:val="0017542C"/>
    <w:rsid w:val="00176515"/>
    <w:rsid w:val="00180CE0"/>
    <w:rsid w:val="00190610"/>
    <w:rsid w:val="00191C2C"/>
    <w:rsid w:val="00193B1F"/>
    <w:rsid w:val="00197E72"/>
    <w:rsid w:val="001A1437"/>
    <w:rsid w:val="001A1EA2"/>
    <w:rsid w:val="001A6D0F"/>
    <w:rsid w:val="001B125E"/>
    <w:rsid w:val="001B1E77"/>
    <w:rsid w:val="001B3A45"/>
    <w:rsid w:val="001B702B"/>
    <w:rsid w:val="001B7181"/>
    <w:rsid w:val="001C1269"/>
    <w:rsid w:val="001C138E"/>
    <w:rsid w:val="001C282B"/>
    <w:rsid w:val="001C462C"/>
    <w:rsid w:val="001C511F"/>
    <w:rsid w:val="001C5596"/>
    <w:rsid w:val="001D0925"/>
    <w:rsid w:val="001D2210"/>
    <w:rsid w:val="001D22AC"/>
    <w:rsid w:val="001D4FD4"/>
    <w:rsid w:val="001E1A13"/>
    <w:rsid w:val="001E349D"/>
    <w:rsid w:val="001E34E6"/>
    <w:rsid w:val="001E4CC5"/>
    <w:rsid w:val="001E5A81"/>
    <w:rsid w:val="001E705B"/>
    <w:rsid w:val="001E7D24"/>
    <w:rsid w:val="001F014B"/>
    <w:rsid w:val="001F0FA4"/>
    <w:rsid w:val="001F6704"/>
    <w:rsid w:val="001F6971"/>
    <w:rsid w:val="001F70D8"/>
    <w:rsid w:val="001F7EDD"/>
    <w:rsid w:val="0020145E"/>
    <w:rsid w:val="00203C2E"/>
    <w:rsid w:val="00205D1B"/>
    <w:rsid w:val="00206461"/>
    <w:rsid w:val="00206A33"/>
    <w:rsid w:val="00210595"/>
    <w:rsid w:val="00212598"/>
    <w:rsid w:val="0021333E"/>
    <w:rsid w:val="00214590"/>
    <w:rsid w:val="00221807"/>
    <w:rsid w:val="00221EFD"/>
    <w:rsid w:val="00222C94"/>
    <w:rsid w:val="00223536"/>
    <w:rsid w:val="0023057A"/>
    <w:rsid w:val="00232340"/>
    <w:rsid w:val="00233934"/>
    <w:rsid w:val="00234242"/>
    <w:rsid w:val="002350F2"/>
    <w:rsid w:val="00235A99"/>
    <w:rsid w:val="00235F11"/>
    <w:rsid w:val="00236842"/>
    <w:rsid w:val="002372BB"/>
    <w:rsid w:val="0023731F"/>
    <w:rsid w:val="00237C4E"/>
    <w:rsid w:val="00237DD7"/>
    <w:rsid w:val="00241A5D"/>
    <w:rsid w:val="0024222E"/>
    <w:rsid w:val="002435C5"/>
    <w:rsid w:val="00243F82"/>
    <w:rsid w:val="00246656"/>
    <w:rsid w:val="00250BFA"/>
    <w:rsid w:val="002523FD"/>
    <w:rsid w:val="00254B8A"/>
    <w:rsid w:val="00255800"/>
    <w:rsid w:val="00256156"/>
    <w:rsid w:val="00256A8C"/>
    <w:rsid w:val="00260E4D"/>
    <w:rsid w:val="002620EB"/>
    <w:rsid w:val="002623FC"/>
    <w:rsid w:val="00263068"/>
    <w:rsid w:val="002636A6"/>
    <w:rsid w:val="00264B86"/>
    <w:rsid w:val="00267394"/>
    <w:rsid w:val="00270DC9"/>
    <w:rsid w:val="002719D7"/>
    <w:rsid w:val="0027521D"/>
    <w:rsid w:val="00276344"/>
    <w:rsid w:val="00277B1F"/>
    <w:rsid w:val="00277B48"/>
    <w:rsid w:val="00277D3A"/>
    <w:rsid w:val="0028199C"/>
    <w:rsid w:val="00281F34"/>
    <w:rsid w:val="0028461A"/>
    <w:rsid w:val="00287C8A"/>
    <w:rsid w:val="002921EF"/>
    <w:rsid w:val="00293F06"/>
    <w:rsid w:val="00294005"/>
    <w:rsid w:val="00294222"/>
    <w:rsid w:val="002949FB"/>
    <w:rsid w:val="00295EC8"/>
    <w:rsid w:val="002962E9"/>
    <w:rsid w:val="00296C3E"/>
    <w:rsid w:val="002A0F9C"/>
    <w:rsid w:val="002A1457"/>
    <w:rsid w:val="002A4DCE"/>
    <w:rsid w:val="002A6D01"/>
    <w:rsid w:val="002A77B9"/>
    <w:rsid w:val="002B17DB"/>
    <w:rsid w:val="002B32D8"/>
    <w:rsid w:val="002B55C6"/>
    <w:rsid w:val="002B5978"/>
    <w:rsid w:val="002B6C6D"/>
    <w:rsid w:val="002B6D4A"/>
    <w:rsid w:val="002B70F1"/>
    <w:rsid w:val="002B7F05"/>
    <w:rsid w:val="002C0145"/>
    <w:rsid w:val="002C1B04"/>
    <w:rsid w:val="002C4793"/>
    <w:rsid w:val="002D0462"/>
    <w:rsid w:val="002D080D"/>
    <w:rsid w:val="002D341A"/>
    <w:rsid w:val="002D34B1"/>
    <w:rsid w:val="002D5F4E"/>
    <w:rsid w:val="002D6816"/>
    <w:rsid w:val="002D7DC4"/>
    <w:rsid w:val="002E4A9A"/>
    <w:rsid w:val="002E5517"/>
    <w:rsid w:val="002E567F"/>
    <w:rsid w:val="002E5ECC"/>
    <w:rsid w:val="002E6AF2"/>
    <w:rsid w:val="002E756B"/>
    <w:rsid w:val="002E75D1"/>
    <w:rsid w:val="002F0D56"/>
    <w:rsid w:val="002F30AE"/>
    <w:rsid w:val="002F3FB1"/>
    <w:rsid w:val="002F53F8"/>
    <w:rsid w:val="002F5D2C"/>
    <w:rsid w:val="002F76BC"/>
    <w:rsid w:val="002F7C42"/>
    <w:rsid w:val="00301FF4"/>
    <w:rsid w:val="0030292B"/>
    <w:rsid w:val="00304868"/>
    <w:rsid w:val="00306006"/>
    <w:rsid w:val="00310399"/>
    <w:rsid w:val="00310EC8"/>
    <w:rsid w:val="00311485"/>
    <w:rsid w:val="00311610"/>
    <w:rsid w:val="00313BAB"/>
    <w:rsid w:val="00322A26"/>
    <w:rsid w:val="00324A12"/>
    <w:rsid w:val="0032641C"/>
    <w:rsid w:val="003267F0"/>
    <w:rsid w:val="00326B5D"/>
    <w:rsid w:val="003318F4"/>
    <w:rsid w:val="003322FC"/>
    <w:rsid w:val="00332A69"/>
    <w:rsid w:val="00332E03"/>
    <w:rsid w:val="00334EDB"/>
    <w:rsid w:val="00337454"/>
    <w:rsid w:val="00342E57"/>
    <w:rsid w:val="00344799"/>
    <w:rsid w:val="00345E65"/>
    <w:rsid w:val="003467B5"/>
    <w:rsid w:val="00346BDA"/>
    <w:rsid w:val="00352013"/>
    <w:rsid w:val="00354DDF"/>
    <w:rsid w:val="00356AD6"/>
    <w:rsid w:val="0035734B"/>
    <w:rsid w:val="00357A42"/>
    <w:rsid w:val="00357E90"/>
    <w:rsid w:val="00362886"/>
    <w:rsid w:val="00363399"/>
    <w:rsid w:val="003647B8"/>
    <w:rsid w:val="00366E8B"/>
    <w:rsid w:val="00370DF5"/>
    <w:rsid w:val="003728CE"/>
    <w:rsid w:val="00373E19"/>
    <w:rsid w:val="00374528"/>
    <w:rsid w:val="0038020A"/>
    <w:rsid w:val="00380B80"/>
    <w:rsid w:val="0038157B"/>
    <w:rsid w:val="003858B7"/>
    <w:rsid w:val="003904FE"/>
    <w:rsid w:val="003909B7"/>
    <w:rsid w:val="00390E16"/>
    <w:rsid w:val="003911D9"/>
    <w:rsid w:val="00391339"/>
    <w:rsid w:val="003966F5"/>
    <w:rsid w:val="00396E5E"/>
    <w:rsid w:val="0039700E"/>
    <w:rsid w:val="00397553"/>
    <w:rsid w:val="003A026E"/>
    <w:rsid w:val="003A1DF8"/>
    <w:rsid w:val="003A2B2D"/>
    <w:rsid w:val="003A4849"/>
    <w:rsid w:val="003A6E6A"/>
    <w:rsid w:val="003B143D"/>
    <w:rsid w:val="003B21AA"/>
    <w:rsid w:val="003B53B9"/>
    <w:rsid w:val="003B5A02"/>
    <w:rsid w:val="003B6302"/>
    <w:rsid w:val="003B6B35"/>
    <w:rsid w:val="003C1F97"/>
    <w:rsid w:val="003C2C54"/>
    <w:rsid w:val="003C2DE5"/>
    <w:rsid w:val="003C2E43"/>
    <w:rsid w:val="003C2F39"/>
    <w:rsid w:val="003C37F0"/>
    <w:rsid w:val="003C479D"/>
    <w:rsid w:val="003C592A"/>
    <w:rsid w:val="003C6155"/>
    <w:rsid w:val="003C6445"/>
    <w:rsid w:val="003C67B2"/>
    <w:rsid w:val="003D2327"/>
    <w:rsid w:val="003D5C98"/>
    <w:rsid w:val="003D5F14"/>
    <w:rsid w:val="003E251D"/>
    <w:rsid w:val="003F05D9"/>
    <w:rsid w:val="003F10B4"/>
    <w:rsid w:val="003F2B97"/>
    <w:rsid w:val="003F2CDE"/>
    <w:rsid w:val="003F5806"/>
    <w:rsid w:val="003F7A6E"/>
    <w:rsid w:val="003F7AB5"/>
    <w:rsid w:val="0040078D"/>
    <w:rsid w:val="00400CD8"/>
    <w:rsid w:val="004016C2"/>
    <w:rsid w:val="00402C9E"/>
    <w:rsid w:val="004032BF"/>
    <w:rsid w:val="004032E5"/>
    <w:rsid w:val="004057AA"/>
    <w:rsid w:val="004063A9"/>
    <w:rsid w:val="00410ECF"/>
    <w:rsid w:val="00412C53"/>
    <w:rsid w:val="00413ED8"/>
    <w:rsid w:val="0041587B"/>
    <w:rsid w:val="004162F2"/>
    <w:rsid w:val="004174D2"/>
    <w:rsid w:val="004202AB"/>
    <w:rsid w:val="00420338"/>
    <w:rsid w:val="00422057"/>
    <w:rsid w:val="0042564E"/>
    <w:rsid w:val="00425A44"/>
    <w:rsid w:val="00425D5A"/>
    <w:rsid w:val="00425E9D"/>
    <w:rsid w:val="0042612C"/>
    <w:rsid w:val="00431B9E"/>
    <w:rsid w:val="004333F5"/>
    <w:rsid w:val="004335E1"/>
    <w:rsid w:val="00433DC2"/>
    <w:rsid w:val="004358C4"/>
    <w:rsid w:val="0044178D"/>
    <w:rsid w:val="00441A14"/>
    <w:rsid w:val="00441F65"/>
    <w:rsid w:val="0044556D"/>
    <w:rsid w:val="00446406"/>
    <w:rsid w:val="00455581"/>
    <w:rsid w:val="00456360"/>
    <w:rsid w:val="00460269"/>
    <w:rsid w:val="004618E2"/>
    <w:rsid w:val="00461F31"/>
    <w:rsid w:val="00463C9F"/>
    <w:rsid w:val="004640A0"/>
    <w:rsid w:val="00464EC7"/>
    <w:rsid w:val="00465A10"/>
    <w:rsid w:val="004673DB"/>
    <w:rsid w:val="00467A9C"/>
    <w:rsid w:val="00472FF7"/>
    <w:rsid w:val="00473F56"/>
    <w:rsid w:val="00475198"/>
    <w:rsid w:val="00476009"/>
    <w:rsid w:val="004775AA"/>
    <w:rsid w:val="00482B43"/>
    <w:rsid w:val="00484A50"/>
    <w:rsid w:val="00487A3C"/>
    <w:rsid w:val="004917FC"/>
    <w:rsid w:val="00491F63"/>
    <w:rsid w:val="004939AC"/>
    <w:rsid w:val="00495074"/>
    <w:rsid w:val="00495206"/>
    <w:rsid w:val="004A44B4"/>
    <w:rsid w:val="004A4F9A"/>
    <w:rsid w:val="004A5442"/>
    <w:rsid w:val="004A5ECF"/>
    <w:rsid w:val="004A6D6F"/>
    <w:rsid w:val="004A75B1"/>
    <w:rsid w:val="004A79F2"/>
    <w:rsid w:val="004B1177"/>
    <w:rsid w:val="004B3ED6"/>
    <w:rsid w:val="004B715C"/>
    <w:rsid w:val="004C0186"/>
    <w:rsid w:val="004C0A9F"/>
    <w:rsid w:val="004C22F6"/>
    <w:rsid w:val="004C2AED"/>
    <w:rsid w:val="004C5A8E"/>
    <w:rsid w:val="004C5F80"/>
    <w:rsid w:val="004C62CB"/>
    <w:rsid w:val="004C7AA4"/>
    <w:rsid w:val="004D3951"/>
    <w:rsid w:val="004D3B3B"/>
    <w:rsid w:val="004D3E3F"/>
    <w:rsid w:val="004D4334"/>
    <w:rsid w:val="004D71A2"/>
    <w:rsid w:val="004E1EB6"/>
    <w:rsid w:val="004E246A"/>
    <w:rsid w:val="004E4CB4"/>
    <w:rsid w:val="004E4EB1"/>
    <w:rsid w:val="004E67F8"/>
    <w:rsid w:val="004E7449"/>
    <w:rsid w:val="004F2DBB"/>
    <w:rsid w:val="004F303B"/>
    <w:rsid w:val="004F6E17"/>
    <w:rsid w:val="005002EE"/>
    <w:rsid w:val="0050471A"/>
    <w:rsid w:val="00507BEF"/>
    <w:rsid w:val="005139EA"/>
    <w:rsid w:val="0051529F"/>
    <w:rsid w:val="00516ECA"/>
    <w:rsid w:val="0051728E"/>
    <w:rsid w:val="00521511"/>
    <w:rsid w:val="00522F4C"/>
    <w:rsid w:val="00523301"/>
    <w:rsid w:val="00524C25"/>
    <w:rsid w:val="005307CA"/>
    <w:rsid w:val="00532DBC"/>
    <w:rsid w:val="00540C83"/>
    <w:rsid w:val="00541158"/>
    <w:rsid w:val="00543A4E"/>
    <w:rsid w:val="00543A83"/>
    <w:rsid w:val="0054577E"/>
    <w:rsid w:val="0054583B"/>
    <w:rsid w:val="00545E27"/>
    <w:rsid w:val="00545EE5"/>
    <w:rsid w:val="0054709E"/>
    <w:rsid w:val="00547208"/>
    <w:rsid w:val="00547702"/>
    <w:rsid w:val="005517B7"/>
    <w:rsid w:val="00553161"/>
    <w:rsid w:val="00553E24"/>
    <w:rsid w:val="00554402"/>
    <w:rsid w:val="005564EA"/>
    <w:rsid w:val="005565D0"/>
    <w:rsid w:val="00556FC0"/>
    <w:rsid w:val="00561F91"/>
    <w:rsid w:val="00563EAF"/>
    <w:rsid w:val="00564FA8"/>
    <w:rsid w:val="00567090"/>
    <w:rsid w:val="00572C46"/>
    <w:rsid w:val="00575B44"/>
    <w:rsid w:val="00575F9F"/>
    <w:rsid w:val="00576065"/>
    <w:rsid w:val="005769D2"/>
    <w:rsid w:val="005776BF"/>
    <w:rsid w:val="00581611"/>
    <w:rsid w:val="005820FA"/>
    <w:rsid w:val="00586066"/>
    <w:rsid w:val="00586488"/>
    <w:rsid w:val="00587EFE"/>
    <w:rsid w:val="005920B4"/>
    <w:rsid w:val="005927E1"/>
    <w:rsid w:val="005929EB"/>
    <w:rsid w:val="00592DDF"/>
    <w:rsid w:val="005947B4"/>
    <w:rsid w:val="00596B22"/>
    <w:rsid w:val="005A0810"/>
    <w:rsid w:val="005A09D8"/>
    <w:rsid w:val="005A09FD"/>
    <w:rsid w:val="005A1EB5"/>
    <w:rsid w:val="005A2B1C"/>
    <w:rsid w:val="005A540B"/>
    <w:rsid w:val="005A5867"/>
    <w:rsid w:val="005A5B89"/>
    <w:rsid w:val="005A60D0"/>
    <w:rsid w:val="005B1D18"/>
    <w:rsid w:val="005B376D"/>
    <w:rsid w:val="005B42EC"/>
    <w:rsid w:val="005B48A0"/>
    <w:rsid w:val="005B5441"/>
    <w:rsid w:val="005B551C"/>
    <w:rsid w:val="005B6FB1"/>
    <w:rsid w:val="005C0D07"/>
    <w:rsid w:val="005C1D80"/>
    <w:rsid w:val="005C3E09"/>
    <w:rsid w:val="005C3E40"/>
    <w:rsid w:val="005C4F25"/>
    <w:rsid w:val="005C5CB6"/>
    <w:rsid w:val="005C7B75"/>
    <w:rsid w:val="005D24AC"/>
    <w:rsid w:val="005D2DF2"/>
    <w:rsid w:val="005E4738"/>
    <w:rsid w:val="005E57DC"/>
    <w:rsid w:val="005E6347"/>
    <w:rsid w:val="005F1841"/>
    <w:rsid w:val="005F19FC"/>
    <w:rsid w:val="005F22D3"/>
    <w:rsid w:val="005F3829"/>
    <w:rsid w:val="005F4AEE"/>
    <w:rsid w:val="005F4EB5"/>
    <w:rsid w:val="005F4F2C"/>
    <w:rsid w:val="005F76FC"/>
    <w:rsid w:val="006010EB"/>
    <w:rsid w:val="00603234"/>
    <w:rsid w:val="00613B02"/>
    <w:rsid w:val="00613BC1"/>
    <w:rsid w:val="006171B6"/>
    <w:rsid w:val="006202A4"/>
    <w:rsid w:val="00622FEC"/>
    <w:rsid w:val="00623D19"/>
    <w:rsid w:val="00624BED"/>
    <w:rsid w:val="00625D58"/>
    <w:rsid w:val="00626A26"/>
    <w:rsid w:val="00626DA6"/>
    <w:rsid w:val="00631603"/>
    <w:rsid w:val="00632BBD"/>
    <w:rsid w:val="00633C1E"/>
    <w:rsid w:val="00634088"/>
    <w:rsid w:val="00640930"/>
    <w:rsid w:val="006418FD"/>
    <w:rsid w:val="006425CC"/>
    <w:rsid w:val="006428A6"/>
    <w:rsid w:val="0064552C"/>
    <w:rsid w:val="00645D3C"/>
    <w:rsid w:val="0065220A"/>
    <w:rsid w:val="00653B45"/>
    <w:rsid w:val="0065449E"/>
    <w:rsid w:val="0065529B"/>
    <w:rsid w:val="0065757F"/>
    <w:rsid w:val="006578D9"/>
    <w:rsid w:val="006624D6"/>
    <w:rsid w:val="006631EA"/>
    <w:rsid w:val="00663B77"/>
    <w:rsid w:val="00664AE2"/>
    <w:rsid w:val="006678DA"/>
    <w:rsid w:val="00672293"/>
    <w:rsid w:val="00673C4C"/>
    <w:rsid w:val="00675512"/>
    <w:rsid w:val="00677073"/>
    <w:rsid w:val="00677B36"/>
    <w:rsid w:val="00682004"/>
    <w:rsid w:val="0068222F"/>
    <w:rsid w:val="006833EA"/>
    <w:rsid w:val="006833F6"/>
    <w:rsid w:val="006841B4"/>
    <w:rsid w:val="006841F1"/>
    <w:rsid w:val="0068707D"/>
    <w:rsid w:val="00690FC8"/>
    <w:rsid w:val="00691800"/>
    <w:rsid w:val="0069590B"/>
    <w:rsid w:val="00695922"/>
    <w:rsid w:val="006A4534"/>
    <w:rsid w:val="006A4A3A"/>
    <w:rsid w:val="006A5F47"/>
    <w:rsid w:val="006A7717"/>
    <w:rsid w:val="006B1AB0"/>
    <w:rsid w:val="006B426C"/>
    <w:rsid w:val="006B5DBD"/>
    <w:rsid w:val="006B674B"/>
    <w:rsid w:val="006C18B3"/>
    <w:rsid w:val="006C1B9A"/>
    <w:rsid w:val="006C227C"/>
    <w:rsid w:val="006C520C"/>
    <w:rsid w:val="006C646C"/>
    <w:rsid w:val="006C7E37"/>
    <w:rsid w:val="006D0582"/>
    <w:rsid w:val="006D095E"/>
    <w:rsid w:val="006D2F44"/>
    <w:rsid w:val="006D367C"/>
    <w:rsid w:val="006D39A4"/>
    <w:rsid w:val="006D5DE7"/>
    <w:rsid w:val="006D6980"/>
    <w:rsid w:val="006D6BFE"/>
    <w:rsid w:val="006D7833"/>
    <w:rsid w:val="006E018F"/>
    <w:rsid w:val="006E18BF"/>
    <w:rsid w:val="006E27CD"/>
    <w:rsid w:val="006E2919"/>
    <w:rsid w:val="006E3F4D"/>
    <w:rsid w:val="006E5ECF"/>
    <w:rsid w:val="006F47CE"/>
    <w:rsid w:val="006F4E27"/>
    <w:rsid w:val="007003AE"/>
    <w:rsid w:val="00702162"/>
    <w:rsid w:val="007032E6"/>
    <w:rsid w:val="007043A8"/>
    <w:rsid w:val="0070485F"/>
    <w:rsid w:val="00705611"/>
    <w:rsid w:val="007069B0"/>
    <w:rsid w:val="00707FD5"/>
    <w:rsid w:val="00712C8A"/>
    <w:rsid w:val="0071437A"/>
    <w:rsid w:val="0071468E"/>
    <w:rsid w:val="0071501C"/>
    <w:rsid w:val="0072454B"/>
    <w:rsid w:val="0072569E"/>
    <w:rsid w:val="00730070"/>
    <w:rsid w:val="007300BD"/>
    <w:rsid w:val="00733790"/>
    <w:rsid w:val="00734E16"/>
    <w:rsid w:val="00736605"/>
    <w:rsid w:val="007402CB"/>
    <w:rsid w:val="00740E0E"/>
    <w:rsid w:val="00741B13"/>
    <w:rsid w:val="00741EB7"/>
    <w:rsid w:val="00742451"/>
    <w:rsid w:val="00742E18"/>
    <w:rsid w:val="00744EDE"/>
    <w:rsid w:val="0075010E"/>
    <w:rsid w:val="0075044D"/>
    <w:rsid w:val="007529B4"/>
    <w:rsid w:val="00752FD6"/>
    <w:rsid w:val="007531C5"/>
    <w:rsid w:val="0076036C"/>
    <w:rsid w:val="00764A5E"/>
    <w:rsid w:val="00764A82"/>
    <w:rsid w:val="00766B60"/>
    <w:rsid w:val="00770B9E"/>
    <w:rsid w:val="0077463A"/>
    <w:rsid w:val="00775CCF"/>
    <w:rsid w:val="00776806"/>
    <w:rsid w:val="00776C34"/>
    <w:rsid w:val="00777451"/>
    <w:rsid w:val="00777FD7"/>
    <w:rsid w:val="00781148"/>
    <w:rsid w:val="00783159"/>
    <w:rsid w:val="007844DF"/>
    <w:rsid w:val="00792877"/>
    <w:rsid w:val="007928F6"/>
    <w:rsid w:val="007A38E4"/>
    <w:rsid w:val="007A5F79"/>
    <w:rsid w:val="007B07B2"/>
    <w:rsid w:val="007B0BDD"/>
    <w:rsid w:val="007B1180"/>
    <w:rsid w:val="007B52CD"/>
    <w:rsid w:val="007B5DCB"/>
    <w:rsid w:val="007B6C89"/>
    <w:rsid w:val="007C38F3"/>
    <w:rsid w:val="007C3A19"/>
    <w:rsid w:val="007C4AAF"/>
    <w:rsid w:val="007C7A61"/>
    <w:rsid w:val="007D13E6"/>
    <w:rsid w:val="007D1BBE"/>
    <w:rsid w:val="007D1FA5"/>
    <w:rsid w:val="007D3A73"/>
    <w:rsid w:val="007D4651"/>
    <w:rsid w:val="007D4790"/>
    <w:rsid w:val="007E1429"/>
    <w:rsid w:val="007E158D"/>
    <w:rsid w:val="007E2448"/>
    <w:rsid w:val="007E360B"/>
    <w:rsid w:val="007E473C"/>
    <w:rsid w:val="007E4FB2"/>
    <w:rsid w:val="007E727D"/>
    <w:rsid w:val="007F1940"/>
    <w:rsid w:val="007F3141"/>
    <w:rsid w:val="007F377B"/>
    <w:rsid w:val="007F47B3"/>
    <w:rsid w:val="007F5286"/>
    <w:rsid w:val="007F5AB4"/>
    <w:rsid w:val="007F7467"/>
    <w:rsid w:val="00802802"/>
    <w:rsid w:val="00803260"/>
    <w:rsid w:val="00803DDE"/>
    <w:rsid w:val="008063F0"/>
    <w:rsid w:val="008077A1"/>
    <w:rsid w:val="00807C58"/>
    <w:rsid w:val="00811E10"/>
    <w:rsid w:val="008149DD"/>
    <w:rsid w:val="008163B3"/>
    <w:rsid w:val="0082091C"/>
    <w:rsid w:val="00822145"/>
    <w:rsid w:val="00825694"/>
    <w:rsid w:val="00825FF6"/>
    <w:rsid w:val="008272E3"/>
    <w:rsid w:val="00831EA8"/>
    <w:rsid w:val="008345BF"/>
    <w:rsid w:val="008347E8"/>
    <w:rsid w:val="00835100"/>
    <w:rsid w:val="00841F31"/>
    <w:rsid w:val="008436B7"/>
    <w:rsid w:val="0084560B"/>
    <w:rsid w:val="00845798"/>
    <w:rsid w:val="00846659"/>
    <w:rsid w:val="008477B9"/>
    <w:rsid w:val="00851D67"/>
    <w:rsid w:val="008521AA"/>
    <w:rsid w:val="008564B6"/>
    <w:rsid w:val="00862017"/>
    <w:rsid w:val="0086331B"/>
    <w:rsid w:val="008648C7"/>
    <w:rsid w:val="00867B4C"/>
    <w:rsid w:val="00871ACF"/>
    <w:rsid w:val="00874030"/>
    <w:rsid w:val="00874993"/>
    <w:rsid w:val="00874C38"/>
    <w:rsid w:val="00877C97"/>
    <w:rsid w:val="00877DFF"/>
    <w:rsid w:val="008832D1"/>
    <w:rsid w:val="0088395D"/>
    <w:rsid w:val="00884D51"/>
    <w:rsid w:val="00885560"/>
    <w:rsid w:val="00886A03"/>
    <w:rsid w:val="008A4D79"/>
    <w:rsid w:val="008B0013"/>
    <w:rsid w:val="008B1F01"/>
    <w:rsid w:val="008B24FA"/>
    <w:rsid w:val="008B699D"/>
    <w:rsid w:val="008B6CB9"/>
    <w:rsid w:val="008B7E7B"/>
    <w:rsid w:val="008C0405"/>
    <w:rsid w:val="008C2BC6"/>
    <w:rsid w:val="008C3384"/>
    <w:rsid w:val="008C508F"/>
    <w:rsid w:val="008D0E90"/>
    <w:rsid w:val="008D17BC"/>
    <w:rsid w:val="008D2D0C"/>
    <w:rsid w:val="008D50D7"/>
    <w:rsid w:val="008D5445"/>
    <w:rsid w:val="008D68CC"/>
    <w:rsid w:val="008E0D41"/>
    <w:rsid w:val="008E1D5E"/>
    <w:rsid w:val="008E2317"/>
    <w:rsid w:val="008E2464"/>
    <w:rsid w:val="008E2BD4"/>
    <w:rsid w:val="008E341E"/>
    <w:rsid w:val="008E5468"/>
    <w:rsid w:val="008E7AE2"/>
    <w:rsid w:val="008F5392"/>
    <w:rsid w:val="008F588E"/>
    <w:rsid w:val="00901846"/>
    <w:rsid w:val="00903729"/>
    <w:rsid w:val="0091379F"/>
    <w:rsid w:val="009143C7"/>
    <w:rsid w:val="00915724"/>
    <w:rsid w:val="0091622B"/>
    <w:rsid w:val="0091670B"/>
    <w:rsid w:val="009178D9"/>
    <w:rsid w:val="0092039F"/>
    <w:rsid w:val="009226DA"/>
    <w:rsid w:val="0092309D"/>
    <w:rsid w:val="009246F9"/>
    <w:rsid w:val="00925201"/>
    <w:rsid w:val="00926FE4"/>
    <w:rsid w:val="00927572"/>
    <w:rsid w:val="00927ACB"/>
    <w:rsid w:val="009311B4"/>
    <w:rsid w:val="00931FCD"/>
    <w:rsid w:val="00933A49"/>
    <w:rsid w:val="0093526B"/>
    <w:rsid w:val="00935AEC"/>
    <w:rsid w:val="00940403"/>
    <w:rsid w:val="00941656"/>
    <w:rsid w:val="00943640"/>
    <w:rsid w:val="00944F43"/>
    <w:rsid w:val="00947277"/>
    <w:rsid w:val="00947CB2"/>
    <w:rsid w:val="0095024B"/>
    <w:rsid w:val="0095468A"/>
    <w:rsid w:val="00955A4C"/>
    <w:rsid w:val="00955E90"/>
    <w:rsid w:val="00957E37"/>
    <w:rsid w:val="00960030"/>
    <w:rsid w:val="009600FC"/>
    <w:rsid w:val="009604F6"/>
    <w:rsid w:val="009651B9"/>
    <w:rsid w:val="0096617B"/>
    <w:rsid w:val="0097159D"/>
    <w:rsid w:val="00973292"/>
    <w:rsid w:val="0097476C"/>
    <w:rsid w:val="00981855"/>
    <w:rsid w:val="00981AD9"/>
    <w:rsid w:val="0098367F"/>
    <w:rsid w:val="009849B6"/>
    <w:rsid w:val="00986B31"/>
    <w:rsid w:val="00986D89"/>
    <w:rsid w:val="00993709"/>
    <w:rsid w:val="0099709D"/>
    <w:rsid w:val="0099720A"/>
    <w:rsid w:val="009A10D6"/>
    <w:rsid w:val="009A72DB"/>
    <w:rsid w:val="009B07B7"/>
    <w:rsid w:val="009B1851"/>
    <w:rsid w:val="009B3350"/>
    <w:rsid w:val="009B3DDE"/>
    <w:rsid w:val="009B62D0"/>
    <w:rsid w:val="009B6DF0"/>
    <w:rsid w:val="009C06EC"/>
    <w:rsid w:val="009C0BFE"/>
    <w:rsid w:val="009C5EF1"/>
    <w:rsid w:val="009D0A15"/>
    <w:rsid w:val="009D1F8B"/>
    <w:rsid w:val="009D7224"/>
    <w:rsid w:val="009D7450"/>
    <w:rsid w:val="009D7AD3"/>
    <w:rsid w:val="009E3B4C"/>
    <w:rsid w:val="009E4652"/>
    <w:rsid w:val="009E54D2"/>
    <w:rsid w:val="009F0102"/>
    <w:rsid w:val="009F1961"/>
    <w:rsid w:val="009F1E91"/>
    <w:rsid w:val="009F1EC1"/>
    <w:rsid w:val="009F3CA0"/>
    <w:rsid w:val="009F4C55"/>
    <w:rsid w:val="00A00586"/>
    <w:rsid w:val="00A0194B"/>
    <w:rsid w:val="00A0395B"/>
    <w:rsid w:val="00A04AD7"/>
    <w:rsid w:val="00A0627C"/>
    <w:rsid w:val="00A06FA2"/>
    <w:rsid w:val="00A07ACC"/>
    <w:rsid w:val="00A1017E"/>
    <w:rsid w:val="00A13EBD"/>
    <w:rsid w:val="00A15714"/>
    <w:rsid w:val="00A17B27"/>
    <w:rsid w:val="00A17E83"/>
    <w:rsid w:val="00A20173"/>
    <w:rsid w:val="00A21A76"/>
    <w:rsid w:val="00A22366"/>
    <w:rsid w:val="00A22557"/>
    <w:rsid w:val="00A23A21"/>
    <w:rsid w:val="00A24EFA"/>
    <w:rsid w:val="00A271F2"/>
    <w:rsid w:val="00A36C7B"/>
    <w:rsid w:val="00A42F29"/>
    <w:rsid w:val="00A45E1C"/>
    <w:rsid w:val="00A466A8"/>
    <w:rsid w:val="00A505BB"/>
    <w:rsid w:val="00A505D8"/>
    <w:rsid w:val="00A56A01"/>
    <w:rsid w:val="00A57463"/>
    <w:rsid w:val="00A6132C"/>
    <w:rsid w:val="00A61E89"/>
    <w:rsid w:val="00A6273A"/>
    <w:rsid w:val="00A64B16"/>
    <w:rsid w:val="00A65C38"/>
    <w:rsid w:val="00A66807"/>
    <w:rsid w:val="00A7161F"/>
    <w:rsid w:val="00A72183"/>
    <w:rsid w:val="00A73A9A"/>
    <w:rsid w:val="00A8117B"/>
    <w:rsid w:val="00A8210D"/>
    <w:rsid w:val="00A879BF"/>
    <w:rsid w:val="00A87FC5"/>
    <w:rsid w:val="00A90173"/>
    <w:rsid w:val="00A9095A"/>
    <w:rsid w:val="00A95D9D"/>
    <w:rsid w:val="00A96A5C"/>
    <w:rsid w:val="00A978DA"/>
    <w:rsid w:val="00AA1076"/>
    <w:rsid w:val="00AA396D"/>
    <w:rsid w:val="00AA3B52"/>
    <w:rsid w:val="00AA4A63"/>
    <w:rsid w:val="00AA6890"/>
    <w:rsid w:val="00AA6F16"/>
    <w:rsid w:val="00AB0B1C"/>
    <w:rsid w:val="00AB1460"/>
    <w:rsid w:val="00AB5814"/>
    <w:rsid w:val="00AB66EA"/>
    <w:rsid w:val="00AB7E53"/>
    <w:rsid w:val="00AB7F6B"/>
    <w:rsid w:val="00AC21CD"/>
    <w:rsid w:val="00AC37A2"/>
    <w:rsid w:val="00AC44D4"/>
    <w:rsid w:val="00AC5D02"/>
    <w:rsid w:val="00AC705D"/>
    <w:rsid w:val="00AD0DA8"/>
    <w:rsid w:val="00AD1DB0"/>
    <w:rsid w:val="00AD2ED4"/>
    <w:rsid w:val="00AD38FD"/>
    <w:rsid w:val="00AD42A4"/>
    <w:rsid w:val="00AD478F"/>
    <w:rsid w:val="00AD5667"/>
    <w:rsid w:val="00AD61B9"/>
    <w:rsid w:val="00AE03AD"/>
    <w:rsid w:val="00AE23B5"/>
    <w:rsid w:val="00AE2612"/>
    <w:rsid w:val="00AE2A06"/>
    <w:rsid w:val="00AE312E"/>
    <w:rsid w:val="00AE3F81"/>
    <w:rsid w:val="00AE445D"/>
    <w:rsid w:val="00AE6DEF"/>
    <w:rsid w:val="00AE7491"/>
    <w:rsid w:val="00AF06C1"/>
    <w:rsid w:val="00AF2776"/>
    <w:rsid w:val="00AF3BBA"/>
    <w:rsid w:val="00AF4980"/>
    <w:rsid w:val="00AF53B8"/>
    <w:rsid w:val="00AF5F29"/>
    <w:rsid w:val="00AF73D2"/>
    <w:rsid w:val="00B01702"/>
    <w:rsid w:val="00B02000"/>
    <w:rsid w:val="00B0302F"/>
    <w:rsid w:val="00B034A6"/>
    <w:rsid w:val="00B0385A"/>
    <w:rsid w:val="00B03D48"/>
    <w:rsid w:val="00B04C09"/>
    <w:rsid w:val="00B05808"/>
    <w:rsid w:val="00B05E3E"/>
    <w:rsid w:val="00B05F3B"/>
    <w:rsid w:val="00B06484"/>
    <w:rsid w:val="00B15119"/>
    <w:rsid w:val="00B17106"/>
    <w:rsid w:val="00B20078"/>
    <w:rsid w:val="00B20DB0"/>
    <w:rsid w:val="00B23F69"/>
    <w:rsid w:val="00B24457"/>
    <w:rsid w:val="00B24475"/>
    <w:rsid w:val="00B24AE0"/>
    <w:rsid w:val="00B2641A"/>
    <w:rsid w:val="00B32CCC"/>
    <w:rsid w:val="00B33FB3"/>
    <w:rsid w:val="00B34A19"/>
    <w:rsid w:val="00B365A7"/>
    <w:rsid w:val="00B405F8"/>
    <w:rsid w:val="00B40B9F"/>
    <w:rsid w:val="00B46BB2"/>
    <w:rsid w:val="00B51E3F"/>
    <w:rsid w:val="00B52093"/>
    <w:rsid w:val="00B52891"/>
    <w:rsid w:val="00B5311A"/>
    <w:rsid w:val="00B54922"/>
    <w:rsid w:val="00B55FA2"/>
    <w:rsid w:val="00B56512"/>
    <w:rsid w:val="00B646B4"/>
    <w:rsid w:val="00B66643"/>
    <w:rsid w:val="00B67486"/>
    <w:rsid w:val="00B70D9B"/>
    <w:rsid w:val="00B722A3"/>
    <w:rsid w:val="00B80681"/>
    <w:rsid w:val="00B81ADF"/>
    <w:rsid w:val="00B8344D"/>
    <w:rsid w:val="00B83B7A"/>
    <w:rsid w:val="00B8474D"/>
    <w:rsid w:val="00B84D16"/>
    <w:rsid w:val="00B863CD"/>
    <w:rsid w:val="00B87C68"/>
    <w:rsid w:val="00B908E6"/>
    <w:rsid w:val="00B91101"/>
    <w:rsid w:val="00B93AC2"/>
    <w:rsid w:val="00B967F5"/>
    <w:rsid w:val="00BA1A3F"/>
    <w:rsid w:val="00BA1FA6"/>
    <w:rsid w:val="00BA2859"/>
    <w:rsid w:val="00BA2A1A"/>
    <w:rsid w:val="00BA2AD2"/>
    <w:rsid w:val="00BA2D49"/>
    <w:rsid w:val="00BA3ACF"/>
    <w:rsid w:val="00BA5177"/>
    <w:rsid w:val="00BA7A4B"/>
    <w:rsid w:val="00BB0441"/>
    <w:rsid w:val="00BB2766"/>
    <w:rsid w:val="00BB32DE"/>
    <w:rsid w:val="00BB5374"/>
    <w:rsid w:val="00BB5DF9"/>
    <w:rsid w:val="00BB5E2C"/>
    <w:rsid w:val="00BB7735"/>
    <w:rsid w:val="00BC0A28"/>
    <w:rsid w:val="00BC0C9F"/>
    <w:rsid w:val="00BC3C97"/>
    <w:rsid w:val="00BC3DE9"/>
    <w:rsid w:val="00BC4791"/>
    <w:rsid w:val="00BC4C45"/>
    <w:rsid w:val="00BC5085"/>
    <w:rsid w:val="00BC5872"/>
    <w:rsid w:val="00BC5946"/>
    <w:rsid w:val="00BC68D5"/>
    <w:rsid w:val="00BC77E2"/>
    <w:rsid w:val="00BD082A"/>
    <w:rsid w:val="00BD695C"/>
    <w:rsid w:val="00BD727E"/>
    <w:rsid w:val="00BF1321"/>
    <w:rsid w:val="00BF683D"/>
    <w:rsid w:val="00C009F6"/>
    <w:rsid w:val="00C01FB7"/>
    <w:rsid w:val="00C0312B"/>
    <w:rsid w:val="00C05362"/>
    <w:rsid w:val="00C103E0"/>
    <w:rsid w:val="00C1159E"/>
    <w:rsid w:val="00C13782"/>
    <w:rsid w:val="00C16132"/>
    <w:rsid w:val="00C201AD"/>
    <w:rsid w:val="00C21189"/>
    <w:rsid w:val="00C24060"/>
    <w:rsid w:val="00C255FA"/>
    <w:rsid w:val="00C25E94"/>
    <w:rsid w:val="00C2670D"/>
    <w:rsid w:val="00C27315"/>
    <w:rsid w:val="00C27D58"/>
    <w:rsid w:val="00C32437"/>
    <w:rsid w:val="00C3332D"/>
    <w:rsid w:val="00C34C8C"/>
    <w:rsid w:val="00C35ACC"/>
    <w:rsid w:val="00C36716"/>
    <w:rsid w:val="00C36D91"/>
    <w:rsid w:val="00C43ECA"/>
    <w:rsid w:val="00C44DD5"/>
    <w:rsid w:val="00C47210"/>
    <w:rsid w:val="00C4788B"/>
    <w:rsid w:val="00C54FA7"/>
    <w:rsid w:val="00C5512E"/>
    <w:rsid w:val="00C55F15"/>
    <w:rsid w:val="00C5640B"/>
    <w:rsid w:val="00C57BDA"/>
    <w:rsid w:val="00C60840"/>
    <w:rsid w:val="00C60AE7"/>
    <w:rsid w:val="00C62B3B"/>
    <w:rsid w:val="00C62C00"/>
    <w:rsid w:val="00C63F7B"/>
    <w:rsid w:val="00C667A6"/>
    <w:rsid w:val="00C67EB0"/>
    <w:rsid w:val="00C71CEF"/>
    <w:rsid w:val="00C7274A"/>
    <w:rsid w:val="00C7315A"/>
    <w:rsid w:val="00C7421D"/>
    <w:rsid w:val="00C74827"/>
    <w:rsid w:val="00C76169"/>
    <w:rsid w:val="00C81770"/>
    <w:rsid w:val="00C85F32"/>
    <w:rsid w:val="00C869C7"/>
    <w:rsid w:val="00C917D0"/>
    <w:rsid w:val="00C94ADD"/>
    <w:rsid w:val="00C94B17"/>
    <w:rsid w:val="00C94F7F"/>
    <w:rsid w:val="00CA02F1"/>
    <w:rsid w:val="00CA3024"/>
    <w:rsid w:val="00CA5A77"/>
    <w:rsid w:val="00CA6EEB"/>
    <w:rsid w:val="00CB29D4"/>
    <w:rsid w:val="00CB2AD5"/>
    <w:rsid w:val="00CB34DA"/>
    <w:rsid w:val="00CB59CE"/>
    <w:rsid w:val="00CB7CE0"/>
    <w:rsid w:val="00CC057E"/>
    <w:rsid w:val="00CC2C9D"/>
    <w:rsid w:val="00CC2CE7"/>
    <w:rsid w:val="00CC3E96"/>
    <w:rsid w:val="00CC7EFD"/>
    <w:rsid w:val="00CD0D75"/>
    <w:rsid w:val="00CD1282"/>
    <w:rsid w:val="00CD3869"/>
    <w:rsid w:val="00CD4D63"/>
    <w:rsid w:val="00CD6272"/>
    <w:rsid w:val="00CD752B"/>
    <w:rsid w:val="00CE0C94"/>
    <w:rsid w:val="00CE12FE"/>
    <w:rsid w:val="00CE3250"/>
    <w:rsid w:val="00CE5980"/>
    <w:rsid w:val="00CF2AE3"/>
    <w:rsid w:val="00CF5910"/>
    <w:rsid w:val="00CF67CA"/>
    <w:rsid w:val="00D020E0"/>
    <w:rsid w:val="00D0551F"/>
    <w:rsid w:val="00D06104"/>
    <w:rsid w:val="00D07857"/>
    <w:rsid w:val="00D131B3"/>
    <w:rsid w:val="00D13DCF"/>
    <w:rsid w:val="00D144CF"/>
    <w:rsid w:val="00D1503B"/>
    <w:rsid w:val="00D163E6"/>
    <w:rsid w:val="00D16E7F"/>
    <w:rsid w:val="00D20864"/>
    <w:rsid w:val="00D21BD2"/>
    <w:rsid w:val="00D222B4"/>
    <w:rsid w:val="00D24F3D"/>
    <w:rsid w:val="00D31358"/>
    <w:rsid w:val="00D323CD"/>
    <w:rsid w:val="00D351A7"/>
    <w:rsid w:val="00D354EB"/>
    <w:rsid w:val="00D40904"/>
    <w:rsid w:val="00D40C81"/>
    <w:rsid w:val="00D42638"/>
    <w:rsid w:val="00D42E68"/>
    <w:rsid w:val="00D43795"/>
    <w:rsid w:val="00D43884"/>
    <w:rsid w:val="00D442C9"/>
    <w:rsid w:val="00D44729"/>
    <w:rsid w:val="00D459F1"/>
    <w:rsid w:val="00D50D31"/>
    <w:rsid w:val="00D5103D"/>
    <w:rsid w:val="00D52E68"/>
    <w:rsid w:val="00D53025"/>
    <w:rsid w:val="00D53078"/>
    <w:rsid w:val="00D53705"/>
    <w:rsid w:val="00D53ED1"/>
    <w:rsid w:val="00D54C5F"/>
    <w:rsid w:val="00D57F10"/>
    <w:rsid w:val="00D603EE"/>
    <w:rsid w:val="00D63BF2"/>
    <w:rsid w:val="00D64084"/>
    <w:rsid w:val="00D6596E"/>
    <w:rsid w:val="00D65BBA"/>
    <w:rsid w:val="00D65F1B"/>
    <w:rsid w:val="00D80BBD"/>
    <w:rsid w:val="00D83483"/>
    <w:rsid w:val="00D83818"/>
    <w:rsid w:val="00D84529"/>
    <w:rsid w:val="00D8706F"/>
    <w:rsid w:val="00D902A4"/>
    <w:rsid w:val="00D90D3C"/>
    <w:rsid w:val="00D932E5"/>
    <w:rsid w:val="00D93491"/>
    <w:rsid w:val="00D94DBE"/>
    <w:rsid w:val="00D94F9C"/>
    <w:rsid w:val="00D95A90"/>
    <w:rsid w:val="00D96CBC"/>
    <w:rsid w:val="00DA01A6"/>
    <w:rsid w:val="00DA0A1B"/>
    <w:rsid w:val="00DA4825"/>
    <w:rsid w:val="00DA7A66"/>
    <w:rsid w:val="00DA7D16"/>
    <w:rsid w:val="00DA7FCB"/>
    <w:rsid w:val="00DB3590"/>
    <w:rsid w:val="00DB4F01"/>
    <w:rsid w:val="00DB58CC"/>
    <w:rsid w:val="00DB5A0D"/>
    <w:rsid w:val="00DB63DE"/>
    <w:rsid w:val="00DB6DDD"/>
    <w:rsid w:val="00DB73E0"/>
    <w:rsid w:val="00DB78DA"/>
    <w:rsid w:val="00DC1C61"/>
    <w:rsid w:val="00DC74AB"/>
    <w:rsid w:val="00DD337B"/>
    <w:rsid w:val="00DD7D50"/>
    <w:rsid w:val="00DE1392"/>
    <w:rsid w:val="00DE165D"/>
    <w:rsid w:val="00DE1890"/>
    <w:rsid w:val="00DE2984"/>
    <w:rsid w:val="00DE30BB"/>
    <w:rsid w:val="00DE61E7"/>
    <w:rsid w:val="00DF137E"/>
    <w:rsid w:val="00DF1472"/>
    <w:rsid w:val="00DF1AC4"/>
    <w:rsid w:val="00DF5598"/>
    <w:rsid w:val="00DF5771"/>
    <w:rsid w:val="00DF61F6"/>
    <w:rsid w:val="00DF7614"/>
    <w:rsid w:val="00E02E24"/>
    <w:rsid w:val="00E04F15"/>
    <w:rsid w:val="00E0528F"/>
    <w:rsid w:val="00E062FA"/>
    <w:rsid w:val="00E07C5D"/>
    <w:rsid w:val="00E12225"/>
    <w:rsid w:val="00E145D5"/>
    <w:rsid w:val="00E161DA"/>
    <w:rsid w:val="00E179D0"/>
    <w:rsid w:val="00E20350"/>
    <w:rsid w:val="00E21DBA"/>
    <w:rsid w:val="00E21F90"/>
    <w:rsid w:val="00E238EF"/>
    <w:rsid w:val="00E23FD5"/>
    <w:rsid w:val="00E2610B"/>
    <w:rsid w:val="00E26144"/>
    <w:rsid w:val="00E26178"/>
    <w:rsid w:val="00E264B5"/>
    <w:rsid w:val="00E30DD9"/>
    <w:rsid w:val="00E31264"/>
    <w:rsid w:val="00E3252D"/>
    <w:rsid w:val="00E327F2"/>
    <w:rsid w:val="00E33CC2"/>
    <w:rsid w:val="00E3473F"/>
    <w:rsid w:val="00E36C0E"/>
    <w:rsid w:val="00E376C6"/>
    <w:rsid w:val="00E41C14"/>
    <w:rsid w:val="00E428B3"/>
    <w:rsid w:val="00E439E0"/>
    <w:rsid w:val="00E44027"/>
    <w:rsid w:val="00E44E37"/>
    <w:rsid w:val="00E45133"/>
    <w:rsid w:val="00E45979"/>
    <w:rsid w:val="00E51E14"/>
    <w:rsid w:val="00E53DE3"/>
    <w:rsid w:val="00E5519F"/>
    <w:rsid w:val="00E56226"/>
    <w:rsid w:val="00E56327"/>
    <w:rsid w:val="00E567B0"/>
    <w:rsid w:val="00E5687A"/>
    <w:rsid w:val="00E56D8A"/>
    <w:rsid w:val="00E571C5"/>
    <w:rsid w:val="00E57F67"/>
    <w:rsid w:val="00E60096"/>
    <w:rsid w:val="00E6085F"/>
    <w:rsid w:val="00E61295"/>
    <w:rsid w:val="00E62B68"/>
    <w:rsid w:val="00E62EB8"/>
    <w:rsid w:val="00E63287"/>
    <w:rsid w:val="00E67591"/>
    <w:rsid w:val="00E704C1"/>
    <w:rsid w:val="00E70B46"/>
    <w:rsid w:val="00E7187A"/>
    <w:rsid w:val="00E72D5E"/>
    <w:rsid w:val="00E745EB"/>
    <w:rsid w:val="00E81FD2"/>
    <w:rsid w:val="00E83536"/>
    <w:rsid w:val="00E83D2A"/>
    <w:rsid w:val="00E8553C"/>
    <w:rsid w:val="00E87002"/>
    <w:rsid w:val="00E909C1"/>
    <w:rsid w:val="00E9106B"/>
    <w:rsid w:val="00E91600"/>
    <w:rsid w:val="00E91991"/>
    <w:rsid w:val="00E927EF"/>
    <w:rsid w:val="00E944A0"/>
    <w:rsid w:val="00E94764"/>
    <w:rsid w:val="00E96D1C"/>
    <w:rsid w:val="00EA14A8"/>
    <w:rsid w:val="00EA2914"/>
    <w:rsid w:val="00EB4296"/>
    <w:rsid w:val="00EB6DEC"/>
    <w:rsid w:val="00EB78BB"/>
    <w:rsid w:val="00EB7EC3"/>
    <w:rsid w:val="00EC0F82"/>
    <w:rsid w:val="00EC675F"/>
    <w:rsid w:val="00EC7A52"/>
    <w:rsid w:val="00ED002E"/>
    <w:rsid w:val="00ED0F6D"/>
    <w:rsid w:val="00ED47CD"/>
    <w:rsid w:val="00ED70FE"/>
    <w:rsid w:val="00EE1BA0"/>
    <w:rsid w:val="00EE5993"/>
    <w:rsid w:val="00EE64A8"/>
    <w:rsid w:val="00EE7E04"/>
    <w:rsid w:val="00EF17E6"/>
    <w:rsid w:val="00EF4E77"/>
    <w:rsid w:val="00F03649"/>
    <w:rsid w:val="00F03F4B"/>
    <w:rsid w:val="00F0696A"/>
    <w:rsid w:val="00F06C5E"/>
    <w:rsid w:val="00F0722A"/>
    <w:rsid w:val="00F1025D"/>
    <w:rsid w:val="00F11F40"/>
    <w:rsid w:val="00F149EF"/>
    <w:rsid w:val="00F15A8B"/>
    <w:rsid w:val="00F202CC"/>
    <w:rsid w:val="00F24643"/>
    <w:rsid w:val="00F27B64"/>
    <w:rsid w:val="00F30F4A"/>
    <w:rsid w:val="00F31562"/>
    <w:rsid w:val="00F35A5D"/>
    <w:rsid w:val="00F35D3C"/>
    <w:rsid w:val="00F4343A"/>
    <w:rsid w:val="00F4416D"/>
    <w:rsid w:val="00F446A5"/>
    <w:rsid w:val="00F44A61"/>
    <w:rsid w:val="00F44AAA"/>
    <w:rsid w:val="00F470E1"/>
    <w:rsid w:val="00F50094"/>
    <w:rsid w:val="00F5093D"/>
    <w:rsid w:val="00F52001"/>
    <w:rsid w:val="00F52494"/>
    <w:rsid w:val="00F53B2D"/>
    <w:rsid w:val="00F579E8"/>
    <w:rsid w:val="00F6135B"/>
    <w:rsid w:val="00F63533"/>
    <w:rsid w:val="00F6434E"/>
    <w:rsid w:val="00F64D9A"/>
    <w:rsid w:val="00F66D03"/>
    <w:rsid w:val="00F73FBE"/>
    <w:rsid w:val="00F76787"/>
    <w:rsid w:val="00F77D7C"/>
    <w:rsid w:val="00F8113F"/>
    <w:rsid w:val="00F81939"/>
    <w:rsid w:val="00F845A8"/>
    <w:rsid w:val="00F86522"/>
    <w:rsid w:val="00F86AB2"/>
    <w:rsid w:val="00F87F56"/>
    <w:rsid w:val="00F90707"/>
    <w:rsid w:val="00F90A59"/>
    <w:rsid w:val="00F930D3"/>
    <w:rsid w:val="00F93E77"/>
    <w:rsid w:val="00F96163"/>
    <w:rsid w:val="00F97F66"/>
    <w:rsid w:val="00FA2A29"/>
    <w:rsid w:val="00FA365D"/>
    <w:rsid w:val="00FA498A"/>
    <w:rsid w:val="00FA6A3A"/>
    <w:rsid w:val="00FB2FD6"/>
    <w:rsid w:val="00FB4898"/>
    <w:rsid w:val="00FB4FDB"/>
    <w:rsid w:val="00FB5E1B"/>
    <w:rsid w:val="00FB6113"/>
    <w:rsid w:val="00FB75EF"/>
    <w:rsid w:val="00FC06D4"/>
    <w:rsid w:val="00FC236F"/>
    <w:rsid w:val="00FC2AA5"/>
    <w:rsid w:val="00FC2AAB"/>
    <w:rsid w:val="00FC3142"/>
    <w:rsid w:val="00FC5720"/>
    <w:rsid w:val="00FC62D8"/>
    <w:rsid w:val="00FD150B"/>
    <w:rsid w:val="00FD16BA"/>
    <w:rsid w:val="00FD193B"/>
    <w:rsid w:val="00FD2F33"/>
    <w:rsid w:val="00FD4C8A"/>
    <w:rsid w:val="00FD4DDF"/>
    <w:rsid w:val="00FE2773"/>
    <w:rsid w:val="00FE2FA6"/>
    <w:rsid w:val="00FE3EBA"/>
    <w:rsid w:val="00FE408D"/>
    <w:rsid w:val="00FE53F6"/>
    <w:rsid w:val="00FE7452"/>
    <w:rsid w:val="00FF120C"/>
    <w:rsid w:val="00FF1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8818F5A"/>
  <w15:docId w15:val="{B2C6EB93-ABA7-40A3-AF89-FAC2666C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E94"/>
    <w:rPr>
      <w:sz w:val="24"/>
      <w:szCs w:val="24"/>
    </w:rPr>
  </w:style>
  <w:style w:type="paragraph" w:styleId="Heading1">
    <w:name w:val="heading 1"/>
    <w:basedOn w:val="Normal"/>
    <w:next w:val="Normal"/>
    <w:qFormat/>
    <w:pPr>
      <w:keepNext/>
      <w:ind w:hanging="567"/>
      <w:jc w:val="right"/>
      <w:outlineLvl w:val="0"/>
    </w:pPr>
    <w:rPr>
      <w:rFonts w:ascii=".VnTime" w:hAnsi=".VnTime"/>
      <w:i/>
      <w:szCs w:val="20"/>
    </w:rPr>
  </w:style>
  <w:style w:type="paragraph" w:styleId="Heading2">
    <w:name w:val="heading 2"/>
    <w:basedOn w:val="Normal"/>
    <w:next w:val="Normal"/>
    <w:link w:val="Heading2Char"/>
    <w:qFormat/>
    <w:pPr>
      <w:keepNext/>
      <w:ind w:firstLine="5245"/>
      <w:outlineLvl w:val="1"/>
    </w:pPr>
    <w:rPr>
      <w:rFonts w:ascii=".VnTimeH" w:hAnsi=".VnTimeH"/>
      <w:b/>
      <w:sz w:val="26"/>
      <w:szCs w:val="20"/>
    </w:rPr>
  </w:style>
  <w:style w:type="paragraph" w:styleId="Heading3">
    <w:name w:val="heading 3"/>
    <w:basedOn w:val="Normal"/>
    <w:next w:val="Normal"/>
    <w:qFormat/>
    <w:pPr>
      <w:keepNext/>
      <w:outlineLvl w:val="2"/>
    </w:pPr>
    <w:rPr>
      <w:rFonts w:ascii="VNtimes new roman" w:hAnsi="VNtimes new roman"/>
      <w:b/>
      <w:szCs w:val="20"/>
    </w:rPr>
  </w:style>
  <w:style w:type="paragraph" w:styleId="Heading4">
    <w:name w:val="heading 4"/>
    <w:basedOn w:val="Normal"/>
    <w:next w:val="Normal"/>
    <w:qFormat/>
    <w:pPr>
      <w:keepNext/>
      <w:ind w:hanging="780"/>
      <w:outlineLvl w:val="3"/>
    </w:pPr>
    <w:rPr>
      <w:rFonts w:ascii=".VnTimeH" w:hAnsi=".VnTimeH"/>
      <w:b/>
      <w:bCs/>
      <w:szCs w:val="20"/>
    </w:rPr>
  </w:style>
  <w:style w:type="paragraph" w:styleId="Heading5">
    <w:name w:val="heading 5"/>
    <w:basedOn w:val="Normal"/>
    <w:next w:val="Normal"/>
    <w:qFormat/>
    <w:pPr>
      <w:keepNext/>
      <w:tabs>
        <w:tab w:val="center" w:pos="6000"/>
      </w:tabs>
      <w:ind w:firstLine="840"/>
      <w:jc w:val="both"/>
      <w:outlineLvl w:val="4"/>
    </w:pPr>
    <w:rPr>
      <w:sz w:val="28"/>
    </w:rPr>
  </w:style>
  <w:style w:type="paragraph" w:styleId="Heading6">
    <w:name w:val="heading 6"/>
    <w:basedOn w:val="Normal"/>
    <w:next w:val="Normal"/>
    <w:qFormat/>
    <w:pPr>
      <w:keepNext/>
      <w:jc w:val="both"/>
      <w:outlineLvl w:val="5"/>
    </w:pPr>
    <w:rPr>
      <w:b/>
      <w:bCs/>
      <w:sz w:val="30"/>
    </w:rPr>
  </w:style>
  <w:style w:type="paragraph" w:styleId="Heading7">
    <w:name w:val="heading 7"/>
    <w:basedOn w:val="Normal"/>
    <w:next w:val="Normal"/>
    <w:qFormat/>
    <w:pPr>
      <w:keepNext/>
      <w:tabs>
        <w:tab w:val="center" w:pos="6960"/>
      </w:tabs>
      <w:ind w:firstLine="360"/>
      <w:jc w:val="both"/>
      <w:outlineLvl w:val="6"/>
    </w:pPr>
    <w:rPr>
      <w:b/>
      <w:bCs/>
      <w:sz w:val="30"/>
    </w:rPr>
  </w:style>
  <w:style w:type="paragraph" w:styleId="Heading8">
    <w:name w:val="heading 8"/>
    <w:basedOn w:val="Normal"/>
    <w:next w:val="Normal"/>
    <w:qFormat/>
    <w:pPr>
      <w:keepNext/>
      <w:jc w:val="center"/>
      <w:outlineLvl w:val="7"/>
    </w:pPr>
    <w:rPr>
      <w:b/>
      <w:bCs/>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widowControl w:val="0"/>
      <w:ind w:firstLine="567"/>
      <w:jc w:val="both"/>
    </w:pPr>
    <w:rPr>
      <w:rFonts w:ascii="VNI-Times" w:hAnsi="VNI-Times"/>
      <w:szCs w:val="20"/>
      <w:lang w:val="en-GB"/>
    </w:rPr>
  </w:style>
  <w:style w:type="paragraph" w:styleId="Footer">
    <w:name w:val="footer"/>
    <w:basedOn w:val="Normal"/>
    <w:pPr>
      <w:tabs>
        <w:tab w:val="center" w:pos="4320"/>
        <w:tab w:val="right" w:pos="8640"/>
      </w:tabs>
    </w:pPr>
    <w:rPr>
      <w:rFonts w:ascii=".VnTime" w:hAnsi=".VnTime"/>
      <w:sz w:val="26"/>
      <w:szCs w:val="20"/>
    </w:rPr>
  </w:style>
  <w:style w:type="character" w:styleId="PageNumber">
    <w:name w:val="page number"/>
    <w:basedOn w:val="DefaultParagraphFont"/>
  </w:style>
  <w:style w:type="paragraph" w:styleId="BodyTextIndent">
    <w:name w:val="Body Text Indent"/>
    <w:basedOn w:val="Normal"/>
    <w:pPr>
      <w:spacing w:before="120"/>
      <w:ind w:firstLine="567"/>
      <w:jc w:val="both"/>
    </w:pPr>
    <w:rPr>
      <w:rFonts w:ascii=".VnTime" w:hAnsi=".VnTime"/>
    </w:rPr>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link w:val="BodyTextIndent2Char"/>
    <w:uiPriority w:val="99"/>
    <w:pPr>
      <w:spacing w:line="360" w:lineRule="exact"/>
      <w:ind w:firstLine="839"/>
      <w:jc w:val="both"/>
    </w:pPr>
    <w:rPr>
      <w:sz w:val="28"/>
    </w:rPr>
  </w:style>
  <w:style w:type="paragraph" w:styleId="BodyTextIndent3">
    <w:name w:val="Body Text Indent 3"/>
    <w:basedOn w:val="Normal"/>
    <w:pPr>
      <w:spacing w:after="60" w:line="340" w:lineRule="exact"/>
      <w:ind w:firstLine="707"/>
      <w:jc w:val="both"/>
    </w:pPr>
    <w:rPr>
      <w:color w:val="0000FF"/>
      <w:sz w:val="27"/>
      <w:szCs w:val="27"/>
    </w:rPr>
  </w:style>
  <w:style w:type="character" w:styleId="Hyperlink">
    <w:name w:val="Hyperlink"/>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pPr>
      <w:spacing w:after="160" w:line="240" w:lineRule="exact"/>
    </w:pPr>
    <w:rPr>
      <w:rFonts w:ascii="Arial" w:hAnsi="Arial"/>
      <w:sz w:val="22"/>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next w:val="Normal"/>
    <w:autoRedefine/>
    <w:semiHidden/>
    <w:pPr>
      <w:spacing w:before="120" w:after="120" w:line="312" w:lineRule="auto"/>
    </w:pPr>
    <w:rPr>
      <w:rFonts w:eastAsia="SimSun"/>
      <w:sz w:val="28"/>
      <w:szCs w:val="22"/>
    </w:rPr>
  </w:style>
  <w:style w:type="paragraph" w:customStyle="1" w:styleId="Char">
    <w:name w:val="Char"/>
    <w:basedOn w:val="Normal"/>
    <w:next w:val="Normal"/>
    <w:autoRedefine/>
    <w:semiHidden/>
    <w:pPr>
      <w:spacing w:before="120" w:after="120" w:line="312" w:lineRule="auto"/>
    </w:pPr>
    <w:rPr>
      <w:sz w:val="28"/>
      <w:szCs w:val="28"/>
    </w:rPr>
  </w:style>
  <w:style w:type="paragraph" w:customStyle="1" w:styleId="CharCharChar">
    <w:name w:val="Char Char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C"/>
    <w:basedOn w:val="Normal"/>
    <w:link w:val="FootnoteTextChar"/>
    <w:uiPriority w:val="99"/>
    <w:qFormat/>
    <w:rPr>
      <w:sz w:val="20"/>
      <w:szCs w:val="20"/>
    </w:rPr>
  </w:style>
  <w:style w:type="character" w:styleId="FootnoteReference">
    <w:name w:val="footnote reference"/>
    <w:aliases w:val="Footnote,ftref,fr,16 Point,Superscript 6 Point,Footnote text,BearingPoint,Footnote Text1,Footnote Text Char Char Char Char Char Char Ch Char Char Char Char Char Char C,Ref,de nota al pie,Footnote + Arial,10 pt,Black"/>
    <w:link w:val="ftrefCharChar"/>
    <w:uiPriority w:val="99"/>
    <w:qFormat/>
    <w:rPr>
      <w:vertAlign w:val="superscript"/>
    </w:rPr>
  </w:style>
  <w:style w:type="paragraph" w:styleId="NormalWeb">
    <w:name w:val="Normal (Web)"/>
    <w:basedOn w:val="Normal"/>
    <w:uiPriority w:val="99"/>
    <w:pPr>
      <w:spacing w:before="100" w:beforeAutospacing="1" w:after="100" w:afterAutospacing="1"/>
    </w:pPr>
  </w:style>
  <w:style w:type="paragraph" w:customStyle="1" w:styleId="CharChar1Char">
    <w:name w:val="Char Char1 Char"/>
    <w:basedOn w:val="Normal"/>
    <w:next w:val="Normal"/>
    <w:autoRedefine/>
    <w:semiHidden/>
    <w:pPr>
      <w:spacing w:before="120" w:after="120" w:line="312" w:lineRule="auto"/>
    </w:pPr>
    <w:rPr>
      <w:sz w:val="28"/>
      <w:szCs w:val="28"/>
    </w:rPr>
  </w:style>
  <w:style w:type="paragraph" w:styleId="BodyText">
    <w:name w:val="Body Text"/>
    <w:basedOn w:val="Normal"/>
    <w:link w:val="BodyTextChar"/>
    <w:rsid w:val="00EA14A8"/>
    <w:pPr>
      <w:spacing w:after="120"/>
    </w:pPr>
  </w:style>
  <w:style w:type="character" w:customStyle="1" w:styleId="BodyTextChar">
    <w:name w:val="Body Text Char"/>
    <w:link w:val="BodyText"/>
    <w:rsid w:val="00EA14A8"/>
    <w:rPr>
      <w:sz w:val="24"/>
      <w:szCs w:val="24"/>
    </w:rPr>
  </w:style>
  <w:style w:type="character" w:customStyle="1" w:styleId="apple-converted-space">
    <w:name w:val="apple-converted-space"/>
    <w:basedOn w:val="DefaultParagraphFont"/>
    <w:rsid w:val="00F930D3"/>
  </w:style>
  <w:style w:type="paragraph" w:customStyle="1" w:styleId="CharCharCharCharCharCharCharCharChar1Char">
    <w:name w:val="Char Char Char Char Char Char Char Char Char1 Char"/>
    <w:basedOn w:val="Normal"/>
    <w:rsid w:val="000708D1"/>
    <w:pPr>
      <w:spacing w:after="160" w:line="240" w:lineRule="exact"/>
    </w:pPr>
    <w:rPr>
      <w:rFonts w:ascii="Tahoma" w:eastAsia="PMingLiU" w:hAnsi="Tahoma"/>
      <w:sz w:val="20"/>
      <w:szCs w:val="20"/>
    </w:rPr>
  </w:style>
  <w:style w:type="character" w:customStyle="1" w:styleId="normal-h1">
    <w:name w:val="normal-h1"/>
    <w:rsid w:val="00874C38"/>
    <w:rPr>
      <w:rFonts w:ascii="Times New Roman" w:hAnsi="Times New Roman" w:cs="Times New Roman" w:hint="default"/>
      <w:sz w:val="28"/>
      <w:szCs w:val="28"/>
    </w:rPr>
  </w:style>
  <w:style w:type="paragraph" w:customStyle="1" w:styleId="n-dieund-p">
    <w:name w:val="n-dieund-p"/>
    <w:basedOn w:val="Normal"/>
    <w:rsid w:val="00874C38"/>
    <w:pPr>
      <w:jc w:val="both"/>
    </w:pPr>
    <w:rPr>
      <w:sz w:val="20"/>
      <w:szCs w:val="20"/>
    </w:rPr>
  </w:style>
  <w:style w:type="character" w:styleId="CommentReference">
    <w:name w:val="annotation reference"/>
    <w:rsid w:val="00576065"/>
    <w:rPr>
      <w:sz w:val="16"/>
      <w:szCs w:val="16"/>
    </w:rPr>
  </w:style>
  <w:style w:type="paragraph" w:styleId="CommentText">
    <w:name w:val="annotation text"/>
    <w:basedOn w:val="Normal"/>
    <w:link w:val="CommentTextChar"/>
    <w:rsid w:val="00576065"/>
    <w:rPr>
      <w:sz w:val="20"/>
      <w:szCs w:val="20"/>
    </w:rPr>
  </w:style>
  <w:style w:type="character" w:customStyle="1" w:styleId="CommentTextChar">
    <w:name w:val="Comment Text Char"/>
    <w:basedOn w:val="DefaultParagraphFont"/>
    <w:link w:val="CommentText"/>
    <w:rsid w:val="00576065"/>
  </w:style>
  <w:style w:type="paragraph" w:styleId="CommentSubject">
    <w:name w:val="annotation subject"/>
    <w:basedOn w:val="CommentText"/>
    <w:next w:val="CommentText"/>
    <w:link w:val="CommentSubjectChar"/>
    <w:rsid w:val="00576065"/>
    <w:rPr>
      <w:b/>
      <w:bCs/>
    </w:rPr>
  </w:style>
  <w:style w:type="character" w:customStyle="1" w:styleId="CommentSubjectChar">
    <w:name w:val="Comment Subject Char"/>
    <w:link w:val="CommentSubject"/>
    <w:rsid w:val="00576065"/>
    <w:rPr>
      <w:b/>
      <w:bCs/>
    </w:rPr>
  </w:style>
  <w:style w:type="paragraph" w:styleId="BalloonText">
    <w:name w:val="Balloon Text"/>
    <w:basedOn w:val="Normal"/>
    <w:link w:val="BalloonTextChar"/>
    <w:rsid w:val="00576065"/>
    <w:rPr>
      <w:rFonts w:ascii="Tahoma" w:hAnsi="Tahoma" w:cs="Tahoma"/>
      <w:sz w:val="16"/>
      <w:szCs w:val="16"/>
    </w:rPr>
  </w:style>
  <w:style w:type="character" w:customStyle="1" w:styleId="BalloonTextChar">
    <w:name w:val="Balloon Text Char"/>
    <w:link w:val="BalloonText"/>
    <w:rsid w:val="00576065"/>
    <w:rPr>
      <w:rFonts w:ascii="Tahoma" w:hAnsi="Tahoma" w:cs="Tahoma"/>
      <w:sz w:val="16"/>
      <w:szCs w:val="16"/>
    </w:rPr>
  </w:style>
  <w:style w:type="character" w:customStyle="1" w:styleId="BodyTextIndent2Char">
    <w:name w:val="Body Text Indent 2 Char"/>
    <w:link w:val="BodyTextIndent2"/>
    <w:uiPriority w:val="99"/>
    <w:rsid w:val="00744EDE"/>
    <w:rPr>
      <w:sz w:val="28"/>
      <w:szCs w:val="24"/>
    </w:rPr>
  </w:style>
  <w:style w:type="character" w:customStyle="1" w:styleId="Heading2Char">
    <w:name w:val="Heading 2 Char"/>
    <w:link w:val="Heading2"/>
    <w:rsid w:val="008063F0"/>
    <w:rPr>
      <w:rFonts w:ascii=".VnTimeH" w:hAnsi=".VnTimeH"/>
      <w:b/>
      <w:sz w:val="26"/>
    </w:rPr>
  </w:style>
  <w:style w:type="character" w:customStyle="1" w:styleId="HeaderChar">
    <w:name w:val="Header Char"/>
    <w:link w:val="Header"/>
    <w:uiPriority w:val="99"/>
    <w:rsid w:val="009B1851"/>
    <w:rPr>
      <w:sz w:val="24"/>
      <w:szCs w:val="24"/>
    </w:rPr>
  </w:style>
  <w:style w:type="character" w:styleId="Strong">
    <w:name w:val="Strong"/>
    <w:uiPriority w:val="22"/>
    <w:qFormat/>
    <w:rsid w:val="00A0627C"/>
    <w:rPr>
      <w:b/>
      <w:bCs/>
    </w:rPr>
  </w:style>
  <w:style w:type="paragraph" w:customStyle="1" w:styleId="other0">
    <w:name w:val="other0"/>
    <w:basedOn w:val="Normal"/>
    <w:rsid w:val="00C21189"/>
    <w:pPr>
      <w:spacing w:before="100" w:beforeAutospacing="1" w:after="100" w:afterAutospacing="1"/>
    </w:pPr>
  </w:style>
  <w:style w:type="paragraph" w:styleId="ListParagraph">
    <w:name w:val="List Paragraph"/>
    <w:basedOn w:val="Normal"/>
    <w:uiPriority w:val="34"/>
    <w:qFormat/>
    <w:rsid w:val="00467A9C"/>
    <w:pPr>
      <w:ind w:left="720"/>
      <w:contextualSpacing/>
    </w:pPr>
  </w:style>
  <w:style w:type="character" w:styleId="Emphasis">
    <w:name w:val="Emphasis"/>
    <w:basedOn w:val="DefaultParagraphFont"/>
    <w:uiPriority w:val="20"/>
    <w:qFormat/>
    <w:rsid w:val="00061798"/>
    <w:rPr>
      <w:i/>
      <w:iCs/>
    </w:rPr>
  </w:style>
  <w:style w:type="character" w:customStyle="1" w:styleId="doclink">
    <w:name w:val="doclink"/>
    <w:basedOn w:val="DefaultParagraphFont"/>
    <w:rsid w:val="002D34B1"/>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C34C8C"/>
  </w:style>
  <w:style w:type="paragraph" w:customStyle="1" w:styleId="normal-p">
    <w:name w:val="normal-p"/>
    <w:basedOn w:val="Normal"/>
    <w:qFormat/>
    <w:rsid w:val="009C06EC"/>
    <w:rPr>
      <w:sz w:val="20"/>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qFormat/>
    <w:rsid w:val="009C06EC"/>
    <w:pPr>
      <w:spacing w:before="100" w:line="240" w:lineRule="exact"/>
    </w:pPr>
    <w:rPr>
      <w:sz w:val="20"/>
      <w:szCs w:val="20"/>
      <w:vertAlign w:val="superscript"/>
    </w:rPr>
  </w:style>
  <w:style w:type="character" w:customStyle="1" w:styleId="fontstyle01">
    <w:name w:val="fontstyle01"/>
    <w:basedOn w:val="DefaultParagraphFont"/>
    <w:rsid w:val="00DB73E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10902">
      <w:bodyDiv w:val="1"/>
      <w:marLeft w:val="0"/>
      <w:marRight w:val="0"/>
      <w:marTop w:val="0"/>
      <w:marBottom w:val="0"/>
      <w:divBdr>
        <w:top w:val="none" w:sz="0" w:space="0" w:color="auto"/>
        <w:left w:val="none" w:sz="0" w:space="0" w:color="auto"/>
        <w:bottom w:val="none" w:sz="0" w:space="0" w:color="auto"/>
        <w:right w:val="none" w:sz="0" w:space="0" w:color="auto"/>
      </w:divBdr>
    </w:div>
    <w:div w:id="180437320">
      <w:bodyDiv w:val="1"/>
      <w:marLeft w:val="0"/>
      <w:marRight w:val="0"/>
      <w:marTop w:val="0"/>
      <w:marBottom w:val="0"/>
      <w:divBdr>
        <w:top w:val="none" w:sz="0" w:space="0" w:color="auto"/>
        <w:left w:val="none" w:sz="0" w:space="0" w:color="auto"/>
        <w:bottom w:val="none" w:sz="0" w:space="0" w:color="auto"/>
        <w:right w:val="none" w:sz="0" w:space="0" w:color="auto"/>
      </w:divBdr>
    </w:div>
    <w:div w:id="235017170">
      <w:bodyDiv w:val="1"/>
      <w:marLeft w:val="0"/>
      <w:marRight w:val="0"/>
      <w:marTop w:val="0"/>
      <w:marBottom w:val="0"/>
      <w:divBdr>
        <w:top w:val="none" w:sz="0" w:space="0" w:color="auto"/>
        <w:left w:val="none" w:sz="0" w:space="0" w:color="auto"/>
        <w:bottom w:val="none" w:sz="0" w:space="0" w:color="auto"/>
        <w:right w:val="none" w:sz="0" w:space="0" w:color="auto"/>
      </w:divBdr>
    </w:div>
    <w:div w:id="351763859">
      <w:bodyDiv w:val="1"/>
      <w:marLeft w:val="0"/>
      <w:marRight w:val="0"/>
      <w:marTop w:val="0"/>
      <w:marBottom w:val="0"/>
      <w:divBdr>
        <w:top w:val="none" w:sz="0" w:space="0" w:color="auto"/>
        <w:left w:val="none" w:sz="0" w:space="0" w:color="auto"/>
        <w:bottom w:val="none" w:sz="0" w:space="0" w:color="auto"/>
        <w:right w:val="none" w:sz="0" w:space="0" w:color="auto"/>
      </w:divBdr>
    </w:div>
    <w:div w:id="497232198">
      <w:bodyDiv w:val="1"/>
      <w:marLeft w:val="0"/>
      <w:marRight w:val="0"/>
      <w:marTop w:val="0"/>
      <w:marBottom w:val="0"/>
      <w:divBdr>
        <w:top w:val="none" w:sz="0" w:space="0" w:color="auto"/>
        <w:left w:val="none" w:sz="0" w:space="0" w:color="auto"/>
        <w:bottom w:val="none" w:sz="0" w:space="0" w:color="auto"/>
        <w:right w:val="none" w:sz="0" w:space="0" w:color="auto"/>
      </w:divBdr>
    </w:div>
    <w:div w:id="505093929">
      <w:bodyDiv w:val="1"/>
      <w:marLeft w:val="0"/>
      <w:marRight w:val="0"/>
      <w:marTop w:val="0"/>
      <w:marBottom w:val="0"/>
      <w:divBdr>
        <w:top w:val="none" w:sz="0" w:space="0" w:color="auto"/>
        <w:left w:val="none" w:sz="0" w:space="0" w:color="auto"/>
        <w:bottom w:val="none" w:sz="0" w:space="0" w:color="auto"/>
        <w:right w:val="none" w:sz="0" w:space="0" w:color="auto"/>
      </w:divBdr>
    </w:div>
    <w:div w:id="506864066">
      <w:bodyDiv w:val="1"/>
      <w:marLeft w:val="0"/>
      <w:marRight w:val="0"/>
      <w:marTop w:val="0"/>
      <w:marBottom w:val="0"/>
      <w:divBdr>
        <w:top w:val="none" w:sz="0" w:space="0" w:color="auto"/>
        <w:left w:val="none" w:sz="0" w:space="0" w:color="auto"/>
        <w:bottom w:val="none" w:sz="0" w:space="0" w:color="auto"/>
        <w:right w:val="none" w:sz="0" w:space="0" w:color="auto"/>
      </w:divBdr>
    </w:div>
    <w:div w:id="576987051">
      <w:bodyDiv w:val="1"/>
      <w:marLeft w:val="0"/>
      <w:marRight w:val="0"/>
      <w:marTop w:val="0"/>
      <w:marBottom w:val="0"/>
      <w:divBdr>
        <w:top w:val="none" w:sz="0" w:space="0" w:color="auto"/>
        <w:left w:val="none" w:sz="0" w:space="0" w:color="auto"/>
        <w:bottom w:val="none" w:sz="0" w:space="0" w:color="auto"/>
        <w:right w:val="none" w:sz="0" w:space="0" w:color="auto"/>
      </w:divBdr>
    </w:div>
    <w:div w:id="585185782">
      <w:bodyDiv w:val="1"/>
      <w:marLeft w:val="0"/>
      <w:marRight w:val="0"/>
      <w:marTop w:val="0"/>
      <w:marBottom w:val="0"/>
      <w:divBdr>
        <w:top w:val="none" w:sz="0" w:space="0" w:color="auto"/>
        <w:left w:val="none" w:sz="0" w:space="0" w:color="auto"/>
        <w:bottom w:val="none" w:sz="0" w:space="0" w:color="auto"/>
        <w:right w:val="none" w:sz="0" w:space="0" w:color="auto"/>
      </w:divBdr>
    </w:div>
    <w:div w:id="699093151">
      <w:bodyDiv w:val="1"/>
      <w:marLeft w:val="0"/>
      <w:marRight w:val="0"/>
      <w:marTop w:val="0"/>
      <w:marBottom w:val="0"/>
      <w:divBdr>
        <w:top w:val="none" w:sz="0" w:space="0" w:color="auto"/>
        <w:left w:val="none" w:sz="0" w:space="0" w:color="auto"/>
        <w:bottom w:val="none" w:sz="0" w:space="0" w:color="auto"/>
        <w:right w:val="none" w:sz="0" w:space="0" w:color="auto"/>
      </w:divBdr>
    </w:div>
    <w:div w:id="778066309">
      <w:bodyDiv w:val="1"/>
      <w:marLeft w:val="0"/>
      <w:marRight w:val="0"/>
      <w:marTop w:val="0"/>
      <w:marBottom w:val="0"/>
      <w:divBdr>
        <w:top w:val="none" w:sz="0" w:space="0" w:color="auto"/>
        <w:left w:val="none" w:sz="0" w:space="0" w:color="auto"/>
        <w:bottom w:val="none" w:sz="0" w:space="0" w:color="auto"/>
        <w:right w:val="none" w:sz="0" w:space="0" w:color="auto"/>
      </w:divBdr>
      <w:divsChild>
        <w:div w:id="393822655">
          <w:marLeft w:val="0"/>
          <w:marRight w:val="0"/>
          <w:marTop w:val="120"/>
          <w:marBottom w:val="120"/>
          <w:divBdr>
            <w:top w:val="none" w:sz="0" w:space="0" w:color="auto"/>
            <w:left w:val="none" w:sz="0" w:space="0" w:color="auto"/>
            <w:bottom w:val="none" w:sz="0" w:space="0" w:color="auto"/>
            <w:right w:val="none" w:sz="0" w:space="0" w:color="auto"/>
          </w:divBdr>
        </w:div>
        <w:div w:id="1635868114">
          <w:marLeft w:val="0"/>
          <w:marRight w:val="0"/>
          <w:marTop w:val="120"/>
          <w:marBottom w:val="120"/>
          <w:divBdr>
            <w:top w:val="none" w:sz="0" w:space="0" w:color="auto"/>
            <w:left w:val="none" w:sz="0" w:space="0" w:color="auto"/>
            <w:bottom w:val="none" w:sz="0" w:space="0" w:color="auto"/>
            <w:right w:val="none" w:sz="0" w:space="0" w:color="auto"/>
          </w:divBdr>
        </w:div>
        <w:div w:id="1563713130">
          <w:marLeft w:val="0"/>
          <w:marRight w:val="0"/>
          <w:marTop w:val="120"/>
          <w:marBottom w:val="120"/>
          <w:divBdr>
            <w:top w:val="none" w:sz="0" w:space="0" w:color="auto"/>
            <w:left w:val="none" w:sz="0" w:space="0" w:color="auto"/>
            <w:bottom w:val="none" w:sz="0" w:space="0" w:color="auto"/>
            <w:right w:val="none" w:sz="0" w:space="0" w:color="auto"/>
          </w:divBdr>
        </w:div>
      </w:divsChild>
    </w:div>
    <w:div w:id="793402281">
      <w:bodyDiv w:val="1"/>
      <w:marLeft w:val="0"/>
      <w:marRight w:val="0"/>
      <w:marTop w:val="0"/>
      <w:marBottom w:val="0"/>
      <w:divBdr>
        <w:top w:val="none" w:sz="0" w:space="0" w:color="auto"/>
        <w:left w:val="none" w:sz="0" w:space="0" w:color="auto"/>
        <w:bottom w:val="none" w:sz="0" w:space="0" w:color="auto"/>
        <w:right w:val="none" w:sz="0" w:space="0" w:color="auto"/>
      </w:divBdr>
    </w:div>
    <w:div w:id="803696225">
      <w:bodyDiv w:val="1"/>
      <w:marLeft w:val="0"/>
      <w:marRight w:val="0"/>
      <w:marTop w:val="0"/>
      <w:marBottom w:val="0"/>
      <w:divBdr>
        <w:top w:val="none" w:sz="0" w:space="0" w:color="auto"/>
        <w:left w:val="none" w:sz="0" w:space="0" w:color="auto"/>
        <w:bottom w:val="none" w:sz="0" w:space="0" w:color="auto"/>
        <w:right w:val="none" w:sz="0" w:space="0" w:color="auto"/>
      </w:divBdr>
    </w:div>
    <w:div w:id="923227444">
      <w:bodyDiv w:val="1"/>
      <w:marLeft w:val="0"/>
      <w:marRight w:val="0"/>
      <w:marTop w:val="0"/>
      <w:marBottom w:val="0"/>
      <w:divBdr>
        <w:top w:val="none" w:sz="0" w:space="0" w:color="auto"/>
        <w:left w:val="none" w:sz="0" w:space="0" w:color="auto"/>
        <w:bottom w:val="none" w:sz="0" w:space="0" w:color="auto"/>
        <w:right w:val="none" w:sz="0" w:space="0" w:color="auto"/>
      </w:divBdr>
    </w:div>
    <w:div w:id="932788529">
      <w:bodyDiv w:val="1"/>
      <w:marLeft w:val="0"/>
      <w:marRight w:val="0"/>
      <w:marTop w:val="0"/>
      <w:marBottom w:val="0"/>
      <w:divBdr>
        <w:top w:val="none" w:sz="0" w:space="0" w:color="auto"/>
        <w:left w:val="none" w:sz="0" w:space="0" w:color="auto"/>
        <w:bottom w:val="none" w:sz="0" w:space="0" w:color="auto"/>
        <w:right w:val="none" w:sz="0" w:space="0" w:color="auto"/>
      </w:divBdr>
    </w:div>
    <w:div w:id="975375643">
      <w:bodyDiv w:val="1"/>
      <w:marLeft w:val="0"/>
      <w:marRight w:val="0"/>
      <w:marTop w:val="0"/>
      <w:marBottom w:val="0"/>
      <w:divBdr>
        <w:top w:val="none" w:sz="0" w:space="0" w:color="auto"/>
        <w:left w:val="none" w:sz="0" w:space="0" w:color="auto"/>
        <w:bottom w:val="none" w:sz="0" w:space="0" w:color="auto"/>
        <w:right w:val="none" w:sz="0" w:space="0" w:color="auto"/>
      </w:divBdr>
    </w:div>
    <w:div w:id="1002246626">
      <w:bodyDiv w:val="1"/>
      <w:marLeft w:val="0"/>
      <w:marRight w:val="0"/>
      <w:marTop w:val="0"/>
      <w:marBottom w:val="0"/>
      <w:divBdr>
        <w:top w:val="none" w:sz="0" w:space="0" w:color="auto"/>
        <w:left w:val="none" w:sz="0" w:space="0" w:color="auto"/>
        <w:bottom w:val="none" w:sz="0" w:space="0" w:color="auto"/>
        <w:right w:val="none" w:sz="0" w:space="0" w:color="auto"/>
      </w:divBdr>
    </w:div>
    <w:div w:id="1038972714">
      <w:bodyDiv w:val="1"/>
      <w:marLeft w:val="0"/>
      <w:marRight w:val="0"/>
      <w:marTop w:val="0"/>
      <w:marBottom w:val="0"/>
      <w:divBdr>
        <w:top w:val="none" w:sz="0" w:space="0" w:color="auto"/>
        <w:left w:val="none" w:sz="0" w:space="0" w:color="auto"/>
        <w:bottom w:val="none" w:sz="0" w:space="0" w:color="auto"/>
        <w:right w:val="none" w:sz="0" w:space="0" w:color="auto"/>
      </w:divBdr>
    </w:div>
    <w:div w:id="1073089917">
      <w:bodyDiv w:val="1"/>
      <w:marLeft w:val="0"/>
      <w:marRight w:val="0"/>
      <w:marTop w:val="0"/>
      <w:marBottom w:val="0"/>
      <w:divBdr>
        <w:top w:val="none" w:sz="0" w:space="0" w:color="auto"/>
        <w:left w:val="none" w:sz="0" w:space="0" w:color="auto"/>
        <w:bottom w:val="none" w:sz="0" w:space="0" w:color="auto"/>
        <w:right w:val="none" w:sz="0" w:space="0" w:color="auto"/>
      </w:divBdr>
    </w:div>
    <w:div w:id="1129662855">
      <w:bodyDiv w:val="1"/>
      <w:marLeft w:val="0"/>
      <w:marRight w:val="0"/>
      <w:marTop w:val="0"/>
      <w:marBottom w:val="0"/>
      <w:divBdr>
        <w:top w:val="none" w:sz="0" w:space="0" w:color="auto"/>
        <w:left w:val="none" w:sz="0" w:space="0" w:color="auto"/>
        <w:bottom w:val="none" w:sz="0" w:space="0" w:color="auto"/>
        <w:right w:val="none" w:sz="0" w:space="0" w:color="auto"/>
      </w:divBdr>
    </w:div>
    <w:div w:id="1169516389">
      <w:bodyDiv w:val="1"/>
      <w:marLeft w:val="0"/>
      <w:marRight w:val="0"/>
      <w:marTop w:val="0"/>
      <w:marBottom w:val="0"/>
      <w:divBdr>
        <w:top w:val="none" w:sz="0" w:space="0" w:color="auto"/>
        <w:left w:val="none" w:sz="0" w:space="0" w:color="auto"/>
        <w:bottom w:val="none" w:sz="0" w:space="0" w:color="auto"/>
        <w:right w:val="none" w:sz="0" w:space="0" w:color="auto"/>
      </w:divBdr>
    </w:div>
    <w:div w:id="1171870064">
      <w:bodyDiv w:val="1"/>
      <w:marLeft w:val="0"/>
      <w:marRight w:val="0"/>
      <w:marTop w:val="0"/>
      <w:marBottom w:val="0"/>
      <w:divBdr>
        <w:top w:val="none" w:sz="0" w:space="0" w:color="auto"/>
        <w:left w:val="none" w:sz="0" w:space="0" w:color="auto"/>
        <w:bottom w:val="none" w:sz="0" w:space="0" w:color="auto"/>
        <w:right w:val="none" w:sz="0" w:space="0" w:color="auto"/>
      </w:divBdr>
    </w:div>
    <w:div w:id="1188105120">
      <w:bodyDiv w:val="1"/>
      <w:marLeft w:val="0"/>
      <w:marRight w:val="0"/>
      <w:marTop w:val="0"/>
      <w:marBottom w:val="0"/>
      <w:divBdr>
        <w:top w:val="none" w:sz="0" w:space="0" w:color="auto"/>
        <w:left w:val="none" w:sz="0" w:space="0" w:color="auto"/>
        <w:bottom w:val="none" w:sz="0" w:space="0" w:color="auto"/>
        <w:right w:val="none" w:sz="0" w:space="0" w:color="auto"/>
      </w:divBdr>
    </w:div>
    <w:div w:id="1280599866">
      <w:bodyDiv w:val="1"/>
      <w:marLeft w:val="0"/>
      <w:marRight w:val="0"/>
      <w:marTop w:val="0"/>
      <w:marBottom w:val="0"/>
      <w:divBdr>
        <w:top w:val="none" w:sz="0" w:space="0" w:color="auto"/>
        <w:left w:val="none" w:sz="0" w:space="0" w:color="auto"/>
        <w:bottom w:val="none" w:sz="0" w:space="0" w:color="auto"/>
        <w:right w:val="none" w:sz="0" w:space="0" w:color="auto"/>
      </w:divBdr>
    </w:div>
    <w:div w:id="1413116339">
      <w:bodyDiv w:val="1"/>
      <w:marLeft w:val="0"/>
      <w:marRight w:val="0"/>
      <w:marTop w:val="0"/>
      <w:marBottom w:val="0"/>
      <w:divBdr>
        <w:top w:val="none" w:sz="0" w:space="0" w:color="auto"/>
        <w:left w:val="none" w:sz="0" w:space="0" w:color="auto"/>
        <w:bottom w:val="none" w:sz="0" w:space="0" w:color="auto"/>
        <w:right w:val="none" w:sz="0" w:space="0" w:color="auto"/>
      </w:divBdr>
    </w:div>
    <w:div w:id="1463960259">
      <w:bodyDiv w:val="1"/>
      <w:marLeft w:val="0"/>
      <w:marRight w:val="0"/>
      <w:marTop w:val="0"/>
      <w:marBottom w:val="0"/>
      <w:divBdr>
        <w:top w:val="none" w:sz="0" w:space="0" w:color="auto"/>
        <w:left w:val="none" w:sz="0" w:space="0" w:color="auto"/>
        <w:bottom w:val="none" w:sz="0" w:space="0" w:color="auto"/>
        <w:right w:val="none" w:sz="0" w:space="0" w:color="auto"/>
      </w:divBdr>
    </w:div>
    <w:div w:id="1475676371">
      <w:bodyDiv w:val="1"/>
      <w:marLeft w:val="0"/>
      <w:marRight w:val="0"/>
      <w:marTop w:val="0"/>
      <w:marBottom w:val="0"/>
      <w:divBdr>
        <w:top w:val="none" w:sz="0" w:space="0" w:color="auto"/>
        <w:left w:val="none" w:sz="0" w:space="0" w:color="auto"/>
        <w:bottom w:val="none" w:sz="0" w:space="0" w:color="auto"/>
        <w:right w:val="none" w:sz="0" w:space="0" w:color="auto"/>
      </w:divBdr>
    </w:div>
    <w:div w:id="1893811917">
      <w:bodyDiv w:val="1"/>
      <w:marLeft w:val="0"/>
      <w:marRight w:val="0"/>
      <w:marTop w:val="0"/>
      <w:marBottom w:val="0"/>
      <w:divBdr>
        <w:top w:val="none" w:sz="0" w:space="0" w:color="auto"/>
        <w:left w:val="none" w:sz="0" w:space="0" w:color="auto"/>
        <w:bottom w:val="none" w:sz="0" w:space="0" w:color="auto"/>
        <w:right w:val="none" w:sz="0" w:space="0" w:color="auto"/>
      </w:divBdr>
    </w:div>
    <w:div w:id="1905289809">
      <w:bodyDiv w:val="1"/>
      <w:marLeft w:val="0"/>
      <w:marRight w:val="0"/>
      <w:marTop w:val="0"/>
      <w:marBottom w:val="0"/>
      <w:divBdr>
        <w:top w:val="none" w:sz="0" w:space="0" w:color="auto"/>
        <w:left w:val="none" w:sz="0" w:space="0" w:color="auto"/>
        <w:bottom w:val="none" w:sz="0" w:space="0" w:color="auto"/>
        <w:right w:val="none" w:sz="0" w:space="0" w:color="auto"/>
      </w:divBdr>
    </w:div>
    <w:div w:id="1948539208">
      <w:bodyDiv w:val="1"/>
      <w:marLeft w:val="0"/>
      <w:marRight w:val="0"/>
      <w:marTop w:val="0"/>
      <w:marBottom w:val="0"/>
      <w:divBdr>
        <w:top w:val="none" w:sz="0" w:space="0" w:color="auto"/>
        <w:left w:val="none" w:sz="0" w:space="0" w:color="auto"/>
        <w:bottom w:val="none" w:sz="0" w:space="0" w:color="auto"/>
        <w:right w:val="none" w:sz="0" w:space="0" w:color="auto"/>
      </w:divBdr>
    </w:div>
    <w:div w:id="199224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u-phap/hien-phap-2013-83320-d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36CA9-58A0-490A-A96F-E7472C19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2731</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daK LaK                            CéNG HßA X· HéI CHñ NGHÜA VIÖT NAM</vt:lpstr>
      <vt:lpstr>Ubnd TØNH daK LaK                            CéNG HßA X· HéI CHñ NGHÜA VIÖT NAM</vt:lpstr>
    </vt:vector>
  </TitlesOfParts>
  <Company>TPCOM</Company>
  <LinksUpToDate>false</LinksUpToDate>
  <CharactersWithSpaces>18262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daK LaK                            CéNG HßA X· HéI CHñ NGHÜA VIÖT NAM</dc:title>
  <dc:creator>THANHPHUC</dc:creator>
  <cp:lastModifiedBy>Admin</cp:lastModifiedBy>
  <cp:revision>103</cp:revision>
  <cp:lastPrinted>2024-03-26T08:14:00Z</cp:lastPrinted>
  <dcterms:created xsi:type="dcterms:W3CDTF">2026-07-31T02:03:00Z</dcterms:created>
  <dcterms:modified xsi:type="dcterms:W3CDTF">2026-08-05T07:23:00Z</dcterms:modified>
</cp:coreProperties>
</file>